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D5" w:rsidRDefault="00217394">
      <w:pPr>
        <w:spacing w:line="249" w:lineRule="auto"/>
        <w:ind w:left="4090" w:right="4083" w:firstLine="348"/>
        <w:rPr>
          <w:rFonts w:ascii="Times New Roman"/>
          <w:b/>
          <w:sz w:val="21"/>
        </w:rPr>
      </w:pPr>
      <w:r>
        <w:rPr>
          <w:rFonts w:ascii="Times New Roman"/>
          <w:b/>
          <w:spacing w:val="-4"/>
          <w:w w:val="105"/>
          <w:sz w:val="21"/>
        </w:rPr>
        <w:t>LIGJ</w:t>
      </w:r>
      <w:r>
        <w:rPr>
          <w:rFonts w:ascii="Times New Roman"/>
          <w:b/>
          <w:spacing w:val="40"/>
          <w:w w:val="105"/>
          <w:sz w:val="21"/>
        </w:rPr>
        <w:t xml:space="preserve"> </w:t>
      </w:r>
      <w:r>
        <w:rPr>
          <w:rFonts w:ascii="Times New Roman"/>
          <w:b/>
          <w:spacing w:val="-2"/>
          <w:w w:val="105"/>
          <w:sz w:val="21"/>
        </w:rPr>
        <w:t>Nr.</w:t>
      </w:r>
      <w:r>
        <w:rPr>
          <w:rFonts w:ascii="Times New Roman"/>
          <w:b/>
          <w:spacing w:val="-12"/>
          <w:w w:val="105"/>
          <w:sz w:val="21"/>
        </w:rPr>
        <w:t xml:space="preserve"> </w:t>
      </w:r>
      <w:r>
        <w:rPr>
          <w:rFonts w:ascii="Times New Roman"/>
          <w:b/>
          <w:spacing w:val="-2"/>
          <w:w w:val="105"/>
          <w:sz w:val="21"/>
        </w:rPr>
        <w:t>148/2013</w:t>
      </w:r>
    </w:p>
    <w:p w:rsidR="001B31D5" w:rsidRDefault="001B31D5">
      <w:pPr>
        <w:pStyle w:val="BodyText"/>
        <w:spacing w:before="12"/>
        <w:ind w:left="0"/>
        <w:rPr>
          <w:rFonts w:ascii="Times New Roman"/>
          <w:b/>
        </w:rPr>
      </w:pPr>
    </w:p>
    <w:p w:rsidR="001B31D5" w:rsidRDefault="00217394">
      <w:pPr>
        <w:pStyle w:val="Heading2"/>
        <w:spacing w:before="1" w:line="252" w:lineRule="auto"/>
        <w:ind w:right="2"/>
      </w:pPr>
      <w:r>
        <w:t>PËR RATIFIKIMIN E</w:t>
      </w:r>
      <w:r>
        <w:rPr>
          <w:spacing w:val="-1"/>
        </w:rPr>
        <w:t xml:space="preserve"> </w:t>
      </w:r>
      <w:r>
        <w:t>MARRËVESHJES NDËRMJET KËSHILLIT TË</w:t>
      </w:r>
      <w:r>
        <w:rPr>
          <w:spacing w:val="-1"/>
        </w:rPr>
        <w:t xml:space="preserve"> </w:t>
      </w:r>
      <w:r>
        <w:t>MINISTRAVE TË REPUBLIKËS SË SHQIPËRISË DHE QEVERISË SË MALIT TË ZI PËR MBROJTJEN E NDËRSJELLË TË INFORMACIONIT TË KLASIFIKUAR</w:t>
      </w:r>
    </w:p>
    <w:p w:rsidR="001B31D5" w:rsidRDefault="001B31D5">
      <w:pPr>
        <w:pStyle w:val="BodyText"/>
        <w:spacing w:before="4"/>
        <w:ind w:left="0"/>
        <w:rPr>
          <w:rFonts w:ascii="Times New Roman"/>
          <w:b/>
        </w:rPr>
      </w:pPr>
    </w:p>
    <w:p w:rsidR="001B31D5" w:rsidRDefault="00217394">
      <w:pPr>
        <w:pStyle w:val="BodyText"/>
        <w:spacing w:line="247" w:lineRule="auto"/>
        <w:ind w:right="10" w:firstLine="719"/>
      </w:pPr>
      <w:r>
        <w:rPr>
          <w:spacing w:val="-2"/>
        </w:rPr>
        <w:t>Në</w:t>
      </w:r>
      <w:r>
        <w:rPr>
          <w:spacing w:val="21"/>
        </w:rPr>
        <w:t xml:space="preserve"> </w:t>
      </w:r>
      <w:r>
        <w:rPr>
          <w:spacing w:val="-2"/>
        </w:rPr>
        <w:t>mbështetje</w:t>
      </w:r>
      <w:r>
        <w:rPr>
          <w:spacing w:val="21"/>
        </w:rPr>
        <w:t xml:space="preserve"> </w:t>
      </w:r>
      <w:r>
        <w:rPr>
          <w:spacing w:val="-2"/>
        </w:rPr>
        <w:t>të</w:t>
      </w:r>
      <w:r>
        <w:rPr>
          <w:spacing w:val="21"/>
        </w:rPr>
        <w:t xml:space="preserve"> </w:t>
      </w:r>
      <w:r>
        <w:rPr>
          <w:spacing w:val="-2"/>
        </w:rPr>
        <w:t>neneve</w:t>
      </w:r>
      <w:r>
        <w:rPr>
          <w:spacing w:val="21"/>
        </w:rPr>
        <w:t xml:space="preserve"> </w:t>
      </w:r>
      <w:r>
        <w:rPr>
          <w:spacing w:val="-2"/>
        </w:rPr>
        <w:t>78,</w:t>
      </w:r>
      <w:r>
        <w:rPr>
          <w:spacing w:val="20"/>
        </w:rPr>
        <w:t xml:space="preserve"> </w:t>
      </w:r>
      <w:r>
        <w:rPr>
          <w:spacing w:val="-2"/>
        </w:rPr>
        <w:t>83</w:t>
      </w:r>
      <w:r>
        <w:rPr>
          <w:spacing w:val="20"/>
        </w:rPr>
        <w:t xml:space="preserve"> </w:t>
      </w:r>
      <w:r>
        <w:rPr>
          <w:spacing w:val="-2"/>
        </w:rPr>
        <w:t>pika</w:t>
      </w:r>
      <w:r>
        <w:rPr>
          <w:spacing w:val="19"/>
        </w:rPr>
        <w:t xml:space="preserve"> </w:t>
      </w:r>
      <w:r>
        <w:rPr>
          <w:spacing w:val="-2"/>
        </w:rPr>
        <w:t>1</w:t>
      </w:r>
      <w:r>
        <w:rPr>
          <w:spacing w:val="21"/>
        </w:rPr>
        <w:t xml:space="preserve"> </w:t>
      </w:r>
      <w:r>
        <w:rPr>
          <w:spacing w:val="-2"/>
        </w:rPr>
        <w:t>dhe</w:t>
      </w:r>
      <w:r>
        <w:rPr>
          <w:spacing w:val="19"/>
        </w:rPr>
        <w:t xml:space="preserve"> </w:t>
      </w:r>
      <w:r>
        <w:rPr>
          <w:spacing w:val="-2"/>
        </w:rPr>
        <w:t>121</w:t>
      </w:r>
      <w:r>
        <w:rPr>
          <w:spacing w:val="19"/>
        </w:rPr>
        <w:t xml:space="preserve"> </w:t>
      </w:r>
      <w:r>
        <w:rPr>
          <w:spacing w:val="-2"/>
        </w:rPr>
        <w:t>të</w:t>
      </w:r>
      <w:r>
        <w:rPr>
          <w:spacing w:val="21"/>
        </w:rPr>
        <w:t xml:space="preserve"> </w:t>
      </w:r>
      <w:r>
        <w:rPr>
          <w:spacing w:val="-2"/>
        </w:rPr>
        <w:t>Kushtetutës,</w:t>
      </w:r>
      <w:r>
        <w:rPr>
          <w:spacing w:val="20"/>
        </w:rPr>
        <w:t xml:space="preserve"> </w:t>
      </w:r>
      <w:r>
        <w:rPr>
          <w:spacing w:val="-2"/>
        </w:rPr>
        <w:t>me</w:t>
      </w:r>
      <w:r>
        <w:rPr>
          <w:spacing w:val="19"/>
        </w:rPr>
        <w:t xml:space="preserve"> </w:t>
      </w:r>
      <w:r>
        <w:rPr>
          <w:spacing w:val="-2"/>
        </w:rPr>
        <w:t>propozimin</w:t>
      </w:r>
      <w:r>
        <w:rPr>
          <w:spacing w:val="19"/>
        </w:rPr>
        <w:t xml:space="preserve"> </w:t>
      </w:r>
      <w:r>
        <w:rPr>
          <w:spacing w:val="-2"/>
        </w:rPr>
        <w:t>e</w:t>
      </w:r>
      <w:r>
        <w:rPr>
          <w:spacing w:val="21"/>
        </w:rPr>
        <w:t xml:space="preserve"> </w:t>
      </w:r>
      <w:r>
        <w:rPr>
          <w:spacing w:val="-2"/>
        </w:rPr>
        <w:t>Këshillit</w:t>
      </w:r>
      <w:r>
        <w:rPr>
          <w:spacing w:val="20"/>
        </w:rPr>
        <w:t xml:space="preserve"> </w:t>
      </w:r>
      <w:r>
        <w:rPr>
          <w:spacing w:val="-2"/>
        </w:rPr>
        <w:t>të Ministrave,</w:t>
      </w:r>
    </w:p>
    <w:p w:rsidR="001B31D5" w:rsidRDefault="001B31D5">
      <w:pPr>
        <w:pStyle w:val="BodyText"/>
        <w:spacing w:before="3"/>
        <w:ind w:left="0"/>
      </w:pPr>
    </w:p>
    <w:p w:rsidR="001B31D5" w:rsidRDefault="00217394">
      <w:pPr>
        <w:pStyle w:val="BodyText"/>
        <w:spacing w:before="1"/>
        <w:ind w:left="8" w:right="1"/>
        <w:jc w:val="center"/>
      </w:pPr>
      <w:r>
        <w:rPr>
          <w:spacing w:val="-2"/>
          <w:w w:val="110"/>
        </w:rPr>
        <w:t>KUVENDI</w:t>
      </w:r>
    </w:p>
    <w:p w:rsidR="001B31D5" w:rsidRDefault="00217394">
      <w:pPr>
        <w:pStyle w:val="BodyText"/>
        <w:spacing w:before="5" w:line="491" w:lineRule="auto"/>
        <w:ind w:left="2738" w:right="2733"/>
        <w:jc w:val="center"/>
      </w:pPr>
      <w:r>
        <w:rPr>
          <w:w w:val="110"/>
        </w:rPr>
        <w:t>I</w:t>
      </w:r>
      <w:r>
        <w:rPr>
          <w:spacing w:val="-11"/>
          <w:w w:val="110"/>
        </w:rPr>
        <w:t xml:space="preserve"> </w:t>
      </w:r>
      <w:r>
        <w:rPr>
          <w:w w:val="110"/>
        </w:rPr>
        <w:t>REPUBLIKËS</w:t>
      </w:r>
      <w:r>
        <w:rPr>
          <w:spacing w:val="-10"/>
          <w:w w:val="110"/>
        </w:rPr>
        <w:t xml:space="preserve"> </w:t>
      </w:r>
      <w:r>
        <w:rPr>
          <w:w w:val="110"/>
        </w:rPr>
        <w:t>SË</w:t>
      </w:r>
      <w:r>
        <w:rPr>
          <w:spacing w:val="-13"/>
          <w:w w:val="110"/>
        </w:rPr>
        <w:t xml:space="preserve"> </w:t>
      </w:r>
      <w:r>
        <w:rPr>
          <w:w w:val="110"/>
        </w:rPr>
        <w:t xml:space="preserve">SHQIPËRISË </w:t>
      </w:r>
      <w:r>
        <w:rPr>
          <w:spacing w:val="-2"/>
          <w:w w:val="110"/>
        </w:rPr>
        <w:t>VENDOSI:</w:t>
      </w:r>
    </w:p>
    <w:p w:rsidR="001B31D5" w:rsidRDefault="00217394">
      <w:pPr>
        <w:pStyle w:val="BodyText"/>
        <w:spacing w:line="245" w:lineRule="exac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1</w:t>
      </w:r>
    </w:p>
    <w:p w:rsidR="001B31D5" w:rsidRDefault="001B31D5">
      <w:pPr>
        <w:pStyle w:val="BodyText"/>
        <w:spacing w:before="12"/>
        <w:ind w:left="0"/>
      </w:pPr>
    </w:p>
    <w:p w:rsidR="001B31D5" w:rsidRDefault="00217394">
      <w:pPr>
        <w:pStyle w:val="BodyText"/>
        <w:spacing w:line="244" w:lineRule="auto"/>
        <w:ind w:right="10" w:firstLine="719"/>
      </w:pPr>
      <w:r>
        <w:rPr>
          <w:spacing w:val="-2"/>
        </w:rPr>
        <w:t>Ratifikohet</w:t>
      </w:r>
      <w:r>
        <w:rPr>
          <w:spacing w:val="52"/>
        </w:rPr>
        <w:t xml:space="preserve"> </w:t>
      </w:r>
      <w:r>
        <w:rPr>
          <w:spacing w:val="-2"/>
        </w:rPr>
        <w:t>marrëveshja</w:t>
      </w:r>
      <w:r>
        <w:rPr>
          <w:spacing w:val="52"/>
        </w:rPr>
        <w:t xml:space="preserve"> </w:t>
      </w:r>
      <w:r>
        <w:rPr>
          <w:spacing w:val="-2"/>
        </w:rPr>
        <w:t>ndërmjet</w:t>
      </w:r>
      <w:r>
        <w:rPr>
          <w:spacing w:val="52"/>
        </w:rPr>
        <w:t xml:space="preserve"> </w:t>
      </w:r>
      <w:r>
        <w:rPr>
          <w:spacing w:val="-2"/>
        </w:rPr>
        <w:t>Këshillit</w:t>
      </w:r>
      <w:r>
        <w:rPr>
          <w:spacing w:val="53"/>
        </w:rPr>
        <w:t xml:space="preserve"> </w:t>
      </w:r>
      <w:r>
        <w:rPr>
          <w:spacing w:val="-2"/>
        </w:rPr>
        <w:t>të</w:t>
      </w:r>
      <w:r>
        <w:rPr>
          <w:spacing w:val="54"/>
        </w:rPr>
        <w:t xml:space="preserve"> </w:t>
      </w:r>
      <w:r>
        <w:rPr>
          <w:spacing w:val="-2"/>
        </w:rPr>
        <w:t>Ministrave</w:t>
      </w:r>
      <w:r>
        <w:rPr>
          <w:spacing w:val="54"/>
        </w:rPr>
        <w:t xml:space="preserve"> </w:t>
      </w:r>
      <w:r>
        <w:rPr>
          <w:spacing w:val="-2"/>
        </w:rPr>
        <w:t>të</w:t>
      </w:r>
      <w:r>
        <w:rPr>
          <w:spacing w:val="54"/>
        </w:rPr>
        <w:t xml:space="preserve"> </w:t>
      </w:r>
      <w:r>
        <w:rPr>
          <w:spacing w:val="-2"/>
        </w:rPr>
        <w:t>Republikës</w:t>
      </w:r>
      <w:r>
        <w:rPr>
          <w:spacing w:val="52"/>
        </w:rPr>
        <w:t xml:space="preserve"> </w:t>
      </w:r>
      <w:r>
        <w:rPr>
          <w:spacing w:val="-2"/>
        </w:rPr>
        <w:t>së</w:t>
      </w:r>
      <w:r>
        <w:rPr>
          <w:spacing w:val="52"/>
        </w:rPr>
        <w:t xml:space="preserve"> </w:t>
      </w:r>
      <w:r>
        <w:rPr>
          <w:spacing w:val="-2"/>
        </w:rPr>
        <w:t>Shqipërisë</w:t>
      </w:r>
      <w:r>
        <w:rPr>
          <w:spacing w:val="52"/>
        </w:rPr>
        <w:t xml:space="preserve"> </w:t>
      </w:r>
      <w:r>
        <w:rPr>
          <w:spacing w:val="-2"/>
        </w:rPr>
        <w:t xml:space="preserve">dhe </w:t>
      </w:r>
      <w:r>
        <w:t>Qeverisë</w:t>
      </w:r>
      <w:r>
        <w:rPr>
          <w:spacing w:val="-6"/>
        </w:rPr>
        <w:t xml:space="preserve"> </w:t>
      </w:r>
      <w:r>
        <w:t>së</w:t>
      </w:r>
      <w:r>
        <w:rPr>
          <w:spacing w:val="-6"/>
        </w:rPr>
        <w:t xml:space="preserve"> </w:t>
      </w:r>
      <w:r>
        <w:t>Malit</w:t>
      </w:r>
      <w:r>
        <w:rPr>
          <w:spacing w:val="-6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Zi</w:t>
      </w:r>
      <w:r>
        <w:rPr>
          <w:spacing w:val="-6"/>
        </w:rPr>
        <w:t xml:space="preserve"> </w:t>
      </w:r>
      <w:r>
        <w:t>për</w:t>
      </w:r>
      <w:r>
        <w:rPr>
          <w:spacing w:val="-7"/>
        </w:rPr>
        <w:t xml:space="preserve"> </w:t>
      </w:r>
      <w:r>
        <w:t>mbrojtjen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ndërsjellë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informacionit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klasifikuar.</w:t>
      </w:r>
    </w:p>
    <w:p w:rsidR="001B31D5" w:rsidRDefault="001B31D5">
      <w:pPr>
        <w:pStyle w:val="BodyText"/>
        <w:spacing w:before="7"/>
        <w:ind w:left="0"/>
      </w:pPr>
    </w:p>
    <w:p w:rsidR="001B31D5" w:rsidRDefault="00217394">
      <w:pPr>
        <w:pStyle w:val="BodyText"/>
        <w:spacing w:before="1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2</w:t>
      </w:r>
    </w:p>
    <w:p w:rsidR="001B31D5" w:rsidRDefault="001B31D5">
      <w:pPr>
        <w:pStyle w:val="BodyText"/>
        <w:spacing w:before="11"/>
        <w:ind w:left="0"/>
      </w:pPr>
    </w:p>
    <w:p w:rsidR="001B31D5" w:rsidRDefault="00217394">
      <w:pPr>
        <w:pStyle w:val="BodyText"/>
        <w:spacing w:before="1" w:line="491" w:lineRule="auto"/>
        <w:ind w:left="863" w:right="3331"/>
      </w:pPr>
      <w:r>
        <w:rPr>
          <w:spacing w:val="-2"/>
        </w:rPr>
        <w:t>Ky ligj</w:t>
      </w:r>
      <w:r>
        <w:rPr>
          <w:spacing w:val="-4"/>
        </w:rPr>
        <w:t xml:space="preserve"> </w:t>
      </w:r>
      <w:r>
        <w:rPr>
          <w:spacing w:val="-2"/>
        </w:rPr>
        <w:t>hyn në</w:t>
      </w:r>
      <w:r>
        <w:rPr>
          <w:spacing w:val="-3"/>
        </w:rPr>
        <w:t xml:space="preserve"> </w:t>
      </w:r>
      <w:r>
        <w:rPr>
          <w:spacing w:val="-2"/>
        </w:rPr>
        <w:t>fuqi</w:t>
      </w:r>
      <w:r>
        <w:rPr>
          <w:spacing w:val="-4"/>
        </w:rPr>
        <w:t xml:space="preserve"> </w:t>
      </w:r>
      <w:r>
        <w:rPr>
          <w:spacing w:val="-2"/>
        </w:rPr>
        <w:t>15</w:t>
      </w:r>
      <w:r>
        <w:rPr>
          <w:spacing w:val="-3"/>
        </w:rPr>
        <w:t xml:space="preserve"> </w:t>
      </w:r>
      <w:r>
        <w:rPr>
          <w:spacing w:val="-2"/>
        </w:rPr>
        <w:t>ditë</w:t>
      </w:r>
      <w:r>
        <w:rPr>
          <w:spacing w:val="-3"/>
        </w:rPr>
        <w:t xml:space="preserve"> </w:t>
      </w:r>
      <w:r>
        <w:rPr>
          <w:spacing w:val="-2"/>
        </w:rPr>
        <w:t>pas botimit</w:t>
      </w:r>
      <w:r>
        <w:rPr>
          <w:spacing w:val="-4"/>
        </w:rPr>
        <w:t xml:space="preserve"> </w:t>
      </w:r>
      <w:r>
        <w:rPr>
          <w:spacing w:val="-2"/>
        </w:rPr>
        <w:t>në Fletoren</w:t>
      </w:r>
      <w:r>
        <w:rPr>
          <w:spacing w:val="-3"/>
        </w:rPr>
        <w:t xml:space="preserve"> </w:t>
      </w:r>
      <w:r>
        <w:rPr>
          <w:spacing w:val="-2"/>
        </w:rPr>
        <w:t xml:space="preserve">Zyrtare. </w:t>
      </w:r>
      <w:r>
        <w:t>Miratuar në datën 6.5.2013</w:t>
      </w:r>
    </w:p>
    <w:p w:rsidR="001B31D5" w:rsidRDefault="00217394">
      <w:pPr>
        <w:pStyle w:val="Heading1"/>
        <w:spacing w:before="2" w:line="249" w:lineRule="auto"/>
      </w:pPr>
      <w:r>
        <w:t>Shpallur</w:t>
      </w:r>
      <w:r>
        <w:rPr>
          <w:spacing w:val="32"/>
        </w:rPr>
        <w:t xml:space="preserve"> </w:t>
      </w:r>
      <w:r>
        <w:t>me</w:t>
      </w:r>
      <w:r>
        <w:rPr>
          <w:spacing w:val="32"/>
        </w:rPr>
        <w:t xml:space="preserve"> </w:t>
      </w:r>
      <w:r>
        <w:t>dekretin</w:t>
      </w:r>
      <w:r>
        <w:rPr>
          <w:spacing w:val="33"/>
        </w:rPr>
        <w:t xml:space="preserve"> </w:t>
      </w:r>
      <w:r>
        <w:t>nr.</w:t>
      </w:r>
      <w:r>
        <w:rPr>
          <w:spacing w:val="36"/>
        </w:rPr>
        <w:t xml:space="preserve"> </w:t>
      </w:r>
      <w:r>
        <w:t>8185,</w:t>
      </w:r>
      <w:r>
        <w:rPr>
          <w:spacing w:val="33"/>
        </w:rPr>
        <w:t xml:space="preserve"> </w:t>
      </w:r>
      <w:r>
        <w:t>datë</w:t>
      </w:r>
      <w:r>
        <w:rPr>
          <w:spacing w:val="32"/>
        </w:rPr>
        <w:t xml:space="preserve"> </w:t>
      </w:r>
      <w:r>
        <w:t>21.5.2013</w:t>
      </w:r>
      <w:r>
        <w:rPr>
          <w:spacing w:val="31"/>
        </w:rPr>
        <w:t xml:space="preserve"> </w:t>
      </w:r>
      <w:r>
        <w:t>të</w:t>
      </w:r>
      <w:r>
        <w:rPr>
          <w:spacing w:val="32"/>
        </w:rPr>
        <w:t xml:space="preserve"> </w:t>
      </w:r>
      <w:r>
        <w:t>Presidentit</w:t>
      </w:r>
      <w:r>
        <w:rPr>
          <w:spacing w:val="33"/>
        </w:rPr>
        <w:t xml:space="preserve"> </w:t>
      </w:r>
      <w:r>
        <w:t>të</w:t>
      </w:r>
      <w:r>
        <w:rPr>
          <w:spacing w:val="32"/>
        </w:rPr>
        <w:t xml:space="preserve"> </w:t>
      </w:r>
      <w:r>
        <w:t>Republikës</w:t>
      </w:r>
      <w:r>
        <w:rPr>
          <w:spacing w:val="33"/>
        </w:rPr>
        <w:t xml:space="preserve"> </w:t>
      </w:r>
      <w:r>
        <w:t>së</w:t>
      </w:r>
      <w:r>
        <w:rPr>
          <w:spacing w:val="32"/>
        </w:rPr>
        <w:t xml:space="preserve"> </w:t>
      </w:r>
      <w:r>
        <w:t>Shqipërisë, Bujar Nishani</w:t>
      </w:r>
    </w:p>
    <w:p w:rsidR="001B31D5" w:rsidRDefault="001B31D5">
      <w:pPr>
        <w:pStyle w:val="BodyText"/>
        <w:spacing w:before="241"/>
        <w:ind w:left="0"/>
        <w:rPr>
          <w:rFonts w:ascii="Times New Roman"/>
          <w:b/>
          <w:sz w:val="23"/>
        </w:rPr>
      </w:pPr>
    </w:p>
    <w:p w:rsidR="001B31D5" w:rsidRDefault="00217394">
      <w:pPr>
        <w:pStyle w:val="Heading2"/>
        <w:ind w:right="6"/>
      </w:pPr>
      <w:r>
        <w:rPr>
          <w:spacing w:val="-2"/>
        </w:rPr>
        <w:t>MARRËVESHJE</w:t>
      </w:r>
    </w:p>
    <w:p w:rsidR="001B31D5" w:rsidRDefault="00217394">
      <w:pPr>
        <w:pStyle w:val="BodyText"/>
        <w:spacing w:before="7" w:line="244" w:lineRule="auto"/>
        <w:ind w:left="9" w:right="1"/>
        <w:jc w:val="center"/>
      </w:pPr>
      <w:r>
        <w:rPr>
          <w:w w:val="110"/>
        </w:rPr>
        <w:t>NDËRMJET</w:t>
      </w:r>
      <w:r>
        <w:rPr>
          <w:spacing w:val="-4"/>
          <w:w w:val="110"/>
        </w:rPr>
        <w:t xml:space="preserve"> </w:t>
      </w:r>
      <w:r>
        <w:rPr>
          <w:w w:val="110"/>
        </w:rPr>
        <w:t>KËSHILLIT</w:t>
      </w:r>
      <w:r>
        <w:rPr>
          <w:spacing w:val="-3"/>
          <w:w w:val="110"/>
        </w:rPr>
        <w:t xml:space="preserve"> </w:t>
      </w:r>
      <w:r>
        <w:rPr>
          <w:w w:val="110"/>
        </w:rPr>
        <w:t>TË MINISTRAVE TË REPUBLIKËS</w:t>
      </w:r>
      <w:r>
        <w:rPr>
          <w:spacing w:val="-3"/>
          <w:w w:val="110"/>
        </w:rPr>
        <w:t xml:space="preserve"> </w:t>
      </w:r>
      <w:r>
        <w:rPr>
          <w:w w:val="110"/>
        </w:rPr>
        <w:t>SË SHQIPËRISË</w:t>
      </w:r>
      <w:r>
        <w:rPr>
          <w:spacing w:val="-3"/>
          <w:w w:val="110"/>
        </w:rPr>
        <w:t xml:space="preserve"> </w:t>
      </w:r>
      <w:r>
        <w:rPr>
          <w:w w:val="110"/>
        </w:rPr>
        <w:t>DHE QEVERISË</w:t>
      </w:r>
      <w:r>
        <w:rPr>
          <w:spacing w:val="-1"/>
          <w:w w:val="110"/>
        </w:rPr>
        <w:t xml:space="preserve"> </w:t>
      </w:r>
      <w:r>
        <w:rPr>
          <w:w w:val="110"/>
        </w:rPr>
        <w:t>SË MALIT TË ZI MBI MBROJTJEN E NDËRSJELLË TË INFORMACIONIT</w:t>
      </w:r>
    </w:p>
    <w:p w:rsidR="001B31D5" w:rsidRDefault="00217394">
      <w:pPr>
        <w:pStyle w:val="BodyText"/>
        <w:spacing w:before="2"/>
        <w:ind w:left="8" w:right="1"/>
        <w:jc w:val="center"/>
      </w:pPr>
      <w:r>
        <w:rPr>
          <w:w w:val="110"/>
        </w:rPr>
        <w:t>TË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KLASIFIKUAR</w:t>
      </w:r>
    </w:p>
    <w:p w:rsidR="001B31D5" w:rsidRDefault="001B31D5">
      <w:pPr>
        <w:pStyle w:val="BodyText"/>
        <w:spacing w:before="12"/>
        <w:ind w:left="0"/>
      </w:pPr>
    </w:p>
    <w:p w:rsidR="001B31D5" w:rsidRDefault="00217394">
      <w:pPr>
        <w:pStyle w:val="BodyText"/>
        <w:spacing w:line="244" w:lineRule="auto"/>
        <w:ind w:right="10" w:firstLine="719"/>
      </w:pPr>
      <w:r>
        <w:t>Këshilli</w:t>
      </w:r>
      <w:r>
        <w:rPr>
          <w:spacing w:val="17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Ministrave</w:t>
      </w:r>
      <w:r>
        <w:rPr>
          <w:spacing w:val="18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Republikës</w:t>
      </w:r>
      <w:r>
        <w:rPr>
          <w:spacing w:val="17"/>
        </w:rPr>
        <w:t xml:space="preserve"> </w:t>
      </w:r>
      <w:r>
        <w:t>së</w:t>
      </w:r>
      <w:r>
        <w:rPr>
          <w:spacing w:val="18"/>
        </w:rPr>
        <w:t xml:space="preserve"> </w:t>
      </w:r>
      <w:r>
        <w:t>Shqipërisë</w:t>
      </w:r>
      <w:r>
        <w:rPr>
          <w:spacing w:val="18"/>
        </w:rPr>
        <w:t xml:space="preserve"> </w:t>
      </w:r>
      <w:r>
        <w:t>dhe</w:t>
      </w:r>
      <w:r>
        <w:rPr>
          <w:spacing w:val="16"/>
        </w:rPr>
        <w:t xml:space="preserve"> </w:t>
      </w:r>
      <w:r>
        <w:t>Qeveria</w:t>
      </w:r>
      <w:r>
        <w:rPr>
          <w:spacing w:val="18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Malit</w:t>
      </w:r>
      <w:r>
        <w:rPr>
          <w:spacing w:val="20"/>
        </w:rPr>
        <w:t xml:space="preserve"> </w:t>
      </w:r>
      <w:r>
        <w:t>të</w:t>
      </w:r>
      <w:r>
        <w:rPr>
          <w:spacing w:val="18"/>
        </w:rPr>
        <w:t xml:space="preserve"> </w:t>
      </w:r>
      <w:r>
        <w:t>Zi</w:t>
      </w:r>
      <w:r>
        <w:rPr>
          <w:spacing w:val="17"/>
        </w:rPr>
        <w:t xml:space="preserve"> </w:t>
      </w:r>
      <w:r>
        <w:t>(më</w:t>
      </w:r>
      <w:r>
        <w:rPr>
          <w:spacing w:val="16"/>
        </w:rPr>
        <w:t xml:space="preserve"> </w:t>
      </w:r>
      <w:r>
        <w:t>poshtë</w:t>
      </w:r>
      <w:r>
        <w:rPr>
          <w:spacing w:val="15"/>
        </w:rPr>
        <w:t xml:space="preserve"> </w:t>
      </w:r>
      <w:r>
        <w:t xml:space="preserve">quhen </w:t>
      </w:r>
      <w:r>
        <w:rPr>
          <w:spacing w:val="-2"/>
        </w:rPr>
        <w:t>“Palët”):</w:t>
      </w:r>
    </w:p>
    <w:p w:rsidR="001B31D5" w:rsidRDefault="00217394">
      <w:pPr>
        <w:pStyle w:val="BodyText"/>
        <w:spacing w:before="2" w:line="244" w:lineRule="auto"/>
        <w:ind w:right="10" w:firstLine="719"/>
      </w:pPr>
      <w:r>
        <w:rPr>
          <w:rFonts w:ascii="Times New Roman" w:hAnsi="Times New Roman"/>
          <w:i/>
          <w:spacing w:val="-2"/>
        </w:rPr>
        <w:t>duke</w:t>
      </w:r>
      <w:r>
        <w:rPr>
          <w:rFonts w:ascii="Times New Roman" w:hAnsi="Times New Roman"/>
          <w:i/>
          <w:spacing w:val="21"/>
        </w:rPr>
        <w:t xml:space="preserve"> </w:t>
      </w:r>
      <w:r>
        <w:rPr>
          <w:rFonts w:ascii="Times New Roman" w:hAnsi="Times New Roman"/>
          <w:i/>
          <w:spacing w:val="-2"/>
        </w:rPr>
        <w:t>njohur</w:t>
      </w:r>
      <w:r>
        <w:rPr>
          <w:rFonts w:ascii="Times New Roman" w:hAnsi="Times New Roman"/>
          <w:i/>
          <w:spacing w:val="23"/>
        </w:rPr>
        <w:t xml:space="preserve"> </w:t>
      </w:r>
      <w:r>
        <w:rPr>
          <w:spacing w:val="-2"/>
        </w:rPr>
        <w:t>rolin</w:t>
      </w:r>
      <w:r>
        <w:rPr>
          <w:spacing w:val="27"/>
        </w:rPr>
        <w:t xml:space="preserve"> </w:t>
      </w:r>
      <w:r>
        <w:rPr>
          <w:spacing w:val="-2"/>
        </w:rPr>
        <w:t>e</w:t>
      </w:r>
      <w:r>
        <w:rPr>
          <w:spacing w:val="29"/>
        </w:rPr>
        <w:t xml:space="preserve"> </w:t>
      </w:r>
      <w:r>
        <w:rPr>
          <w:spacing w:val="-2"/>
        </w:rPr>
        <w:t>rëndësishëm</w:t>
      </w:r>
      <w:r>
        <w:rPr>
          <w:spacing w:val="29"/>
        </w:rPr>
        <w:t xml:space="preserve"> </w:t>
      </w:r>
      <w:r>
        <w:rPr>
          <w:spacing w:val="-2"/>
        </w:rPr>
        <w:t>të</w:t>
      </w:r>
      <w:r>
        <w:rPr>
          <w:spacing w:val="27"/>
        </w:rPr>
        <w:t xml:space="preserve"> </w:t>
      </w:r>
      <w:r>
        <w:rPr>
          <w:spacing w:val="-2"/>
        </w:rPr>
        <w:t>bashkëpunimit</w:t>
      </w:r>
      <w:r>
        <w:rPr>
          <w:spacing w:val="28"/>
        </w:rPr>
        <w:t xml:space="preserve"> </w:t>
      </w:r>
      <w:r>
        <w:rPr>
          <w:spacing w:val="-2"/>
        </w:rPr>
        <w:t>të</w:t>
      </w:r>
      <w:r>
        <w:rPr>
          <w:spacing w:val="27"/>
        </w:rPr>
        <w:t xml:space="preserve"> </w:t>
      </w:r>
      <w:r>
        <w:rPr>
          <w:spacing w:val="-2"/>
        </w:rPr>
        <w:t>tyre</w:t>
      </w:r>
      <w:r>
        <w:rPr>
          <w:spacing w:val="29"/>
        </w:rPr>
        <w:t xml:space="preserve"> </w:t>
      </w:r>
      <w:r>
        <w:rPr>
          <w:spacing w:val="-2"/>
        </w:rPr>
        <w:t>reciprok</w:t>
      </w:r>
      <w:r>
        <w:rPr>
          <w:spacing w:val="27"/>
        </w:rPr>
        <w:t xml:space="preserve"> </w:t>
      </w:r>
      <w:r>
        <w:rPr>
          <w:spacing w:val="-2"/>
        </w:rPr>
        <w:t>për</w:t>
      </w:r>
      <w:r>
        <w:rPr>
          <w:spacing w:val="27"/>
        </w:rPr>
        <w:t xml:space="preserve"> </w:t>
      </w:r>
      <w:r>
        <w:rPr>
          <w:spacing w:val="-2"/>
        </w:rPr>
        <w:t>stabilizimin</w:t>
      </w:r>
      <w:r>
        <w:rPr>
          <w:spacing w:val="29"/>
        </w:rPr>
        <w:t xml:space="preserve"> </w:t>
      </w:r>
      <w:r>
        <w:rPr>
          <w:spacing w:val="-2"/>
        </w:rPr>
        <w:t>e</w:t>
      </w:r>
      <w:r>
        <w:rPr>
          <w:spacing w:val="29"/>
        </w:rPr>
        <w:t xml:space="preserve"> </w:t>
      </w:r>
      <w:r>
        <w:rPr>
          <w:spacing w:val="-2"/>
        </w:rPr>
        <w:t>paqes, sigurisë</w:t>
      </w:r>
      <w:r>
        <w:rPr>
          <w:spacing w:val="-3"/>
        </w:rPr>
        <w:t xml:space="preserve"> </w:t>
      </w:r>
      <w:r>
        <w:rPr>
          <w:spacing w:val="-2"/>
        </w:rPr>
        <w:t>ndërkombëtare</w:t>
      </w:r>
      <w:r>
        <w:rPr>
          <w:spacing w:val="-3"/>
        </w:rPr>
        <w:t xml:space="preserve"> </w:t>
      </w:r>
      <w:r>
        <w:rPr>
          <w:spacing w:val="-2"/>
        </w:rPr>
        <w:t>dhe</w:t>
      </w:r>
      <w:r>
        <w:rPr>
          <w:spacing w:val="-4"/>
        </w:rPr>
        <w:t xml:space="preserve"> </w:t>
      </w:r>
      <w:r>
        <w:rPr>
          <w:spacing w:val="-2"/>
        </w:rPr>
        <w:t>besimit</w:t>
      </w:r>
      <w:r>
        <w:rPr>
          <w:spacing w:val="-3"/>
        </w:rPr>
        <w:t xml:space="preserve"> </w:t>
      </w:r>
      <w:r>
        <w:rPr>
          <w:spacing w:val="-2"/>
        </w:rPr>
        <w:t>reciprok;</w:t>
      </w:r>
    </w:p>
    <w:p w:rsidR="001B31D5" w:rsidRDefault="00217394">
      <w:pPr>
        <w:pStyle w:val="BodyText"/>
        <w:spacing w:before="2"/>
        <w:ind w:left="863"/>
      </w:pPr>
      <w:r>
        <w:rPr>
          <w:rFonts w:ascii="Times New Roman" w:hAnsi="Times New Roman"/>
          <w:i/>
          <w:spacing w:val="-4"/>
        </w:rPr>
        <w:t>duke</w:t>
      </w:r>
      <w:r>
        <w:rPr>
          <w:rFonts w:ascii="Times New Roman" w:hAnsi="Times New Roman"/>
          <w:i/>
          <w:spacing w:val="3"/>
        </w:rPr>
        <w:t xml:space="preserve"> </w:t>
      </w:r>
      <w:r>
        <w:rPr>
          <w:rFonts w:ascii="Times New Roman" w:hAnsi="Times New Roman"/>
          <w:i/>
          <w:spacing w:val="-4"/>
        </w:rPr>
        <w:t>njohur</w:t>
      </w:r>
      <w:r>
        <w:rPr>
          <w:rFonts w:ascii="Times New Roman" w:hAnsi="Times New Roman"/>
          <w:i/>
          <w:spacing w:val="4"/>
        </w:rPr>
        <w:t xml:space="preserve"> </w:t>
      </w:r>
      <w:r>
        <w:rPr>
          <w:spacing w:val="-4"/>
        </w:rPr>
        <w:t>që</w:t>
      </w:r>
      <w:r>
        <w:rPr>
          <w:spacing w:val="10"/>
        </w:rPr>
        <w:t xml:space="preserve"> </w:t>
      </w:r>
      <w:r>
        <w:rPr>
          <w:spacing w:val="-4"/>
        </w:rPr>
        <w:t>bashkëpunimi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1"/>
        </w:rPr>
        <w:t xml:space="preserve"> </w:t>
      </w:r>
      <w:r>
        <w:rPr>
          <w:spacing w:val="-4"/>
        </w:rPr>
        <w:t>mirë</w:t>
      </w:r>
      <w:r>
        <w:rPr>
          <w:spacing w:val="11"/>
        </w:rPr>
        <w:t xml:space="preserve"> </w:t>
      </w:r>
      <w:r>
        <w:rPr>
          <w:spacing w:val="-4"/>
        </w:rPr>
        <w:t>kërkon</w:t>
      </w:r>
      <w:r>
        <w:rPr>
          <w:spacing w:val="11"/>
        </w:rPr>
        <w:t xml:space="preserve"> </w:t>
      </w:r>
      <w:r>
        <w:rPr>
          <w:spacing w:val="-4"/>
        </w:rPr>
        <w:t>shkëmbimin</w:t>
      </w:r>
      <w:r>
        <w:rPr>
          <w:spacing w:val="12"/>
        </w:rPr>
        <w:t xml:space="preserve"> </w:t>
      </w:r>
      <w:r>
        <w:rPr>
          <w:spacing w:val="-4"/>
        </w:rPr>
        <w:t>e</w:t>
      </w:r>
      <w:r>
        <w:rPr>
          <w:spacing w:val="11"/>
        </w:rPr>
        <w:t xml:space="preserve"> </w:t>
      </w:r>
      <w:r>
        <w:rPr>
          <w:spacing w:val="-4"/>
        </w:rPr>
        <w:t>informacionit</w:t>
      </w:r>
      <w:r>
        <w:rPr>
          <w:spacing w:val="12"/>
        </w:rPr>
        <w:t xml:space="preserve"> </w:t>
      </w:r>
      <w:r>
        <w:rPr>
          <w:spacing w:val="-4"/>
        </w:rPr>
        <w:t>të</w:t>
      </w:r>
      <w:r>
        <w:rPr>
          <w:spacing w:val="9"/>
        </w:rPr>
        <w:t xml:space="preserve"> </w:t>
      </w:r>
      <w:r>
        <w:rPr>
          <w:spacing w:val="-4"/>
        </w:rPr>
        <w:t>klasifikuar</w:t>
      </w:r>
      <w:r>
        <w:rPr>
          <w:spacing w:val="8"/>
        </w:rPr>
        <w:t xml:space="preserve"> </w:t>
      </w:r>
      <w:r>
        <w:rPr>
          <w:spacing w:val="-4"/>
        </w:rPr>
        <w:t>ndërmjet</w:t>
      </w:r>
    </w:p>
    <w:p w:rsidR="001B31D5" w:rsidRDefault="00217394">
      <w:pPr>
        <w:pStyle w:val="BodyText"/>
        <w:spacing w:before="5"/>
      </w:pPr>
      <w:r>
        <w:rPr>
          <w:spacing w:val="-2"/>
        </w:rPr>
        <w:t>palëve;</w:t>
      </w:r>
    </w:p>
    <w:p w:rsidR="001B31D5" w:rsidRDefault="00217394">
      <w:pPr>
        <w:pStyle w:val="BodyText"/>
        <w:spacing w:before="6"/>
        <w:ind w:left="863"/>
      </w:pPr>
      <w:r>
        <w:rPr>
          <w:rFonts w:ascii="Times New Roman" w:hAnsi="Times New Roman"/>
          <w:i/>
          <w:spacing w:val="-2"/>
        </w:rPr>
        <w:t>duke</w:t>
      </w:r>
      <w:r>
        <w:rPr>
          <w:rFonts w:ascii="Times New Roman" w:hAnsi="Times New Roman"/>
          <w:i/>
          <w:spacing w:val="2"/>
        </w:rPr>
        <w:t xml:space="preserve"> </w:t>
      </w:r>
      <w:r>
        <w:rPr>
          <w:rFonts w:ascii="Times New Roman" w:hAnsi="Times New Roman"/>
          <w:i/>
          <w:spacing w:val="-2"/>
        </w:rPr>
        <w:t>njohur</w:t>
      </w:r>
      <w:r>
        <w:rPr>
          <w:rFonts w:ascii="Times New Roman" w:hAnsi="Times New Roman"/>
          <w:i/>
          <w:spacing w:val="3"/>
        </w:rPr>
        <w:t xml:space="preserve"> </w:t>
      </w:r>
      <w:r>
        <w:rPr>
          <w:spacing w:val="-2"/>
        </w:rPr>
        <w:t>nevojën</w:t>
      </w:r>
      <w:r>
        <w:rPr>
          <w:spacing w:val="9"/>
        </w:rPr>
        <w:t xml:space="preserve"> </w:t>
      </w:r>
      <w:r>
        <w:rPr>
          <w:spacing w:val="-2"/>
        </w:rPr>
        <w:t>për</w:t>
      </w:r>
      <w:r>
        <w:rPr>
          <w:spacing w:val="7"/>
        </w:rPr>
        <w:t xml:space="preserve"> </w:t>
      </w:r>
      <w:r>
        <w:rPr>
          <w:spacing w:val="-2"/>
        </w:rPr>
        <w:t>vendosjen</w:t>
      </w:r>
      <w:r>
        <w:rPr>
          <w:spacing w:val="11"/>
        </w:rPr>
        <w:t xml:space="preserve"> </w:t>
      </w:r>
      <w:r>
        <w:rPr>
          <w:spacing w:val="-2"/>
        </w:rPr>
        <w:t>e</w:t>
      </w:r>
      <w:r>
        <w:rPr>
          <w:spacing w:val="10"/>
        </w:rPr>
        <w:t xml:space="preserve"> </w:t>
      </w:r>
      <w:r>
        <w:rPr>
          <w:spacing w:val="-2"/>
        </w:rPr>
        <w:t>rregullave</w:t>
      </w:r>
      <w:r>
        <w:rPr>
          <w:spacing w:val="10"/>
        </w:rPr>
        <w:t xml:space="preserve"> </w:t>
      </w:r>
      <w:r>
        <w:rPr>
          <w:spacing w:val="-2"/>
        </w:rPr>
        <w:t>për</w:t>
      </w:r>
      <w:r>
        <w:rPr>
          <w:spacing w:val="9"/>
        </w:rPr>
        <w:t xml:space="preserve"> </w:t>
      </w:r>
      <w:r>
        <w:rPr>
          <w:spacing w:val="-2"/>
        </w:rPr>
        <w:t>mbrojtjen</w:t>
      </w:r>
      <w:r>
        <w:rPr>
          <w:spacing w:val="10"/>
        </w:rPr>
        <w:t xml:space="preserve"> </w:t>
      </w:r>
      <w:r>
        <w:rPr>
          <w:spacing w:val="-2"/>
        </w:rPr>
        <w:t>e</w:t>
      </w:r>
      <w:r>
        <w:rPr>
          <w:spacing w:val="10"/>
        </w:rPr>
        <w:t xml:space="preserve"> </w:t>
      </w:r>
      <w:r>
        <w:rPr>
          <w:spacing w:val="-2"/>
        </w:rPr>
        <w:t>informacionit</w:t>
      </w:r>
      <w:r>
        <w:rPr>
          <w:spacing w:val="9"/>
        </w:rPr>
        <w:t xml:space="preserve"> </w:t>
      </w:r>
      <w:r>
        <w:rPr>
          <w:spacing w:val="-2"/>
        </w:rPr>
        <w:t>të</w:t>
      </w:r>
      <w:r>
        <w:rPr>
          <w:spacing w:val="9"/>
        </w:rPr>
        <w:t xml:space="preserve"> </w:t>
      </w:r>
      <w:r>
        <w:rPr>
          <w:spacing w:val="-2"/>
        </w:rPr>
        <w:t>klasifikuar</w:t>
      </w:r>
      <w:r>
        <w:rPr>
          <w:spacing w:val="9"/>
        </w:rPr>
        <w:t xml:space="preserve"> </w:t>
      </w:r>
      <w:r>
        <w:rPr>
          <w:spacing w:val="-5"/>
        </w:rPr>
        <w:t>të</w:t>
      </w:r>
    </w:p>
    <w:p w:rsidR="001B31D5" w:rsidRDefault="00217394">
      <w:pPr>
        <w:pStyle w:val="BodyText"/>
        <w:spacing w:before="6" w:line="244" w:lineRule="auto"/>
        <w:ind w:right="141"/>
        <w:jc w:val="both"/>
      </w:pPr>
      <w:r>
        <w:rPr>
          <w:spacing w:val="-2"/>
        </w:rPr>
        <w:t>shkëmbyer</w:t>
      </w:r>
      <w:r>
        <w:rPr>
          <w:spacing w:val="-10"/>
        </w:rPr>
        <w:t xml:space="preserve"> </w:t>
      </w:r>
      <w:r>
        <w:rPr>
          <w:spacing w:val="-2"/>
        </w:rPr>
        <w:t>brenda</w:t>
      </w:r>
      <w:r>
        <w:rPr>
          <w:spacing w:val="-10"/>
        </w:rPr>
        <w:t xml:space="preserve"> </w:t>
      </w:r>
      <w:r>
        <w:rPr>
          <w:spacing w:val="-2"/>
        </w:rPr>
        <w:t>sferës</w:t>
      </w:r>
      <w:r>
        <w:rPr>
          <w:spacing w:val="-9"/>
        </w:rPr>
        <w:t xml:space="preserve"> </w:t>
      </w:r>
      <w:r>
        <w:rPr>
          <w:spacing w:val="-2"/>
        </w:rPr>
        <w:t>së</w:t>
      </w:r>
      <w:r>
        <w:rPr>
          <w:spacing w:val="-10"/>
        </w:rPr>
        <w:t xml:space="preserve"> </w:t>
      </w:r>
      <w:r>
        <w:rPr>
          <w:spacing w:val="-2"/>
        </w:rPr>
        <w:t>bashkëpunimit</w:t>
      </w:r>
      <w:r>
        <w:rPr>
          <w:spacing w:val="-9"/>
        </w:rPr>
        <w:t xml:space="preserve"> </w:t>
      </w:r>
      <w:r>
        <w:rPr>
          <w:spacing w:val="-2"/>
        </w:rPr>
        <w:t>politik,</w:t>
      </w:r>
      <w:r>
        <w:rPr>
          <w:spacing w:val="-10"/>
        </w:rPr>
        <w:t xml:space="preserve"> </w:t>
      </w:r>
      <w:r>
        <w:rPr>
          <w:spacing w:val="-2"/>
        </w:rPr>
        <w:t>ushtarak,</w:t>
      </w:r>
      <w:r>
        <w:rPr>
          <w:spacing w:val="-8"/>
        </w:rPr>
        <w:t xml:space="preserve"> </w:t>
      </w:r>
      <w:r>
        <w:rPr>
          <w:spacing w:val="-2"/>
        </w:rPr>
        <w:t>ekonomik,</w:t>
      </w:r>
      <w:r>
        <w:rPr>
          <w:spacing w:val="-10"/>
        </w:rPr>
        <w:t xml:space="preserve"> </w:t>
      </w:r>
      <w:r>
        <w:rPr>
          <w:spacing w:val="-2"/>
        </w:rPr>
        <w:t>ligjor,</w:t>
      </w:r>
      <w:r>
        <w:rPr>
          <w:spacing w:val="-9"/>
        </w:rPr>
        <w:t xml:space="preserve"> </w:t>
      </w:r>
      <w:r>
        <w:rPr>
          <w:spacing w:val="-2"/>
        </w:rPr>
        <w:t>shkencor</w:t>
      </w:r>
      <w:r>
        <w:rPr>
          <w:spacing w:val="-10"/>
        </w:rPr>
        <w:t xml:space="preserve"> </w:t>
      </w:r>
      <w:r>
        <w:rPr>
          <w:spacing w:val="-2"/>
        </w:rPr>
        <w:t>dhe</w:t>
      </w:r>
      <w:r>
        <w:rPr>
          <w:spacing w:val="-8"/>
        </w:rPr>
        <w:t xml:space="preserve"> </w:t>
      </w:r>
      <w:r>
        <w:rPr>
          <w:spacing w:val="-2"/>
        </w:rPr>
        <w:t>teknologjik apo tjetër, si</w:t>
      </w:r>
      <w:r>
        <w:rPr>
          <w:spacing w:val="-3"/>
        </w:rPr>
        <w:t xml:space="preserve"> </w:t>
      </w:r>
      <w:r>
        <w:rPr>
          <w:spacing w:val="-2"/>
        </w:rPr>
        <w:t>dhe</w:t>
      </w:r>
      <w:r>
        <w:rPr>
          <w:spacing w:val="-3"/>
        </w:rPr>
        <w:t xml:space="preserve"> </w:t>
      </w:r>
      <w:r>
        <w:rPr>
          <w:spacing w:val="-2"/>
        </w:rPr>
        <w:t>informacionit të klasifikuar që del</w:t>
      </w:r>
      <w:r>
        <w:rPr>
          <w:spacing w:val="-3"/>
        </w:rPr>
        <w:t xml:space="preserve"> </w:t>
      </w:r>
      <w:r>
        <w:rPr>
          <w:spacing w:val="-2"/>
        </w:rPr>
        <w:t>në</w:t>
      </w:r>
      <w:r>
        <w:rPr>
          <w:spacing w:val="-3"/>
        </w:rPr>
        <w:t xml:space="preserve"> </w:t>
      </w:r>
      <w:r>
        <w:rPr>
          <w:spacing w:val="-2"/>
        </w:rPr>
        <w:t>proce</w:t>
      </w:r>
      <w:r>
        <w:rPr>
          <w:spacing w:val="-2"/>
        </w:rPr>
        <w:t>sin</w:t>
      </w:r>
      <w:r>
        <w:rPr>
          <w:spacing w:val="-3"/>
        </w:rPr>
        <w:t xml:space="preserve"> </w:t>
      </w:r>
      <w:r>
        <w:rPr>
          <w:spacing w:val="-2"/>
        </w:rPr>
        <w:t>e këtij</w:t>
      </w:r>
      <w:r>
        <w:rPr>
          <w:spacing w:val="-3"/>
        </w:rPr>
        <w:t xml:space="preserve"> </w:t>
      </w:r>
      <w:r>
        <w:rPr>
          <w:spacing w:val="-2"/>
        </w:rPr>
        <w:t>bashkëpunimi;</w:t>
      </w:r>
    </w:p>
    <w:p w:rsidR="001B31D5" w:rsidRDefault="00217394">
      <w:pPr>
        <w:pStyle w:val="BodyText"/>
        <w:spacing w:before="2" w:line="247" w:lineRule="auto"/>
        <w:ind w:right="136" w:firstLine="719"/>
        <w:jc w:val="both"/>
      </w:pPr>
      <w:r>
        <w:rPr>
          <w:rFonts w:ascii="Times New Roman" w:hAnsi="Times New Roman"/>
          <w:i/>
        </w:rPr>
        <w:t xml:space="preserve">me synim </w:t>
      </w:r>
      <w:r>
        <w:t>sigurimin e mbrojtjes reciproke të të gjithë informacionit të klasifikuar, që është klasifikuar</w:t>
      </w:r>
      <w:r>
        <w:rPr>
          <w:spacing w:val="-9"/>
        </w:rPr>
        <w:t xml:space="preserve"> </w:t>
      </w:r>
      <w:r>
        <w:t>nga</w:t>
      </w:r>
      <w:r>
        <w:rPr>
          <w:spacing w:val="-8"/>
        </w:rPr>
        <w:t xml:space="preserve"> </w:t>
      </w:r>
      <w:r>
        <w:t>një</w:t>
      </w:r>
      <w:r>
        <w:rPr>
          <w:spacing w:val="-7"/>
        </w:rPr>
        <w:t xml:space="preserve"> </w:t>
      </w:r>
      <w:r>
        <w:t>palë</w:t>
      </w:r>
      <w:r>
        <w:rPr>
          <w:spacing w:val="-8"/>
        </w:rPr>
        <w:t xml:space="preserve"> </w:t>
      </w:r>
      <w:r>
        <w:t>dhe</w:t>
      </w:r>
      <w:r>
        <w:rPr>
          <w:spacing w:val="-9"/>
        </w:rPr>
        <w:t xml:space="preserve"> </w:t>
      </w:r>
      <w:r>
        <w:t>transferuar</w:t>
      </w:r>
      <w:r>
        <w:rPr>
          <w:spacing w:val="-7"/>
        </w:rPr>
        <w:t xml:space="preserve"> </w:t>
      </w:r>
      <w:r>
        <w:t>palës</w:t>
      </w:r>
      <w:r>
        <w:rPr>
          <w:spacing w:val="-5"/>
        </w:rPr>
        <w:t xml:space="preserve"> </w:t>
      </w:r>
      <w:r>
        <w:t>tjetër;</w:t>
      </w:r>
    </w:p>
    <w:p w:rsidR="001B31D5" w:rsidRDefault="00217394">
      <w:pPr>
        <w:pStyle w:val="BodyText"/>
        <w:spacing w:line="244" w:lineRule="auto"/>
        <w:ind w:right="137" w:firstLine="719"/>
        <w:jc w:val="both"/>
      </w:pPr>
      <w:r>
        <w:rPr>
          <w:rFonts w:ascii="Times New Roman" w:hAnsi="Times New Roman"/>
          <w:i/>
        </w:rPr>
        <w:t>me</w:t>
      </w:r>
      <w:r>
        <w:rPr>
          <w:rFonts w:ascii="Times New Roman" w:hAnsi="Times New Roman"/>
          <w:i/>
          <w:spacing w:val="-14"/>
        </w:rPr>
        <w:t xml:space="preserve"> </w:t>
      </w:r>
      <w:r>
        <w:rPr>
          <w:rFonts w:ascii="Times New Roman" w:hAnsi="Times New Roman"/>
          <w:i/>
        </w:rPr>
        <w:t>dëshirën</w:t>
      </w:r>
      <w:r>
        <w:rPr>
          <w:rFonts w:ascii="Times New Roman" w:hAnsi="Times New Roman"/>
          <w:i/>
          <w:spacing w:val="-13"/>
        </w:rPr>
        <w:t xml:space="preserve"> </w:t>
      </w:r>
      <w:r>
        <w:t>për</w:t>
      </w:r>
      <w:r>
        <w:rPr>
          <w:spacing w:val="-11"/>
        </w:rPr>
        <w:t xml:space="preserve"> </w:t>
      </w:r>
      <w:r>
        <w:t>të</w:t>
      </w:r>
      <w:r>
        <w:rPr>
          <w:spacing w:val="-12"/>
        </w:rPr>
        <w:t xml:space="preserve"> </w:t>
      </w:r>
      <w:r>
        <w:t>vendosur</w:t>
      </w:r>
      <w:r>
        <w:rPr>
          <w:spacing w:val="-11"/>
        </w:rPr>
        <w:t xml:space="preserve"> </w:t>
      </w:r>
      <w:r>
        <w:t>rregulla</w:t>
      </w:r>
      <w:r>
        <w:rPr>
          <w:spacing w:val="-12"/>
        </w:rPr>
        <w:t xml:space="preserve"> </w:t>
      </w:r>
      <w:r>
        <w:t>për</w:t>
      </w:r>
      <w:r>
        <w:rPr>
          <w:spacing w:val="-12"/>
        </w:rPr>
        <w:t xml:space="preserve"> </w:t>
      </w:r>
      <w:r>
        <w:t>mbrojtjen</w:t>
      </w:r>
      <w:r>
        <w:rPr>
          <w:spacing w:val="-11"/>
        </w:rPr>
        <w:t xml:space="preserve"> </w:t>
      </w:r>
      <w:r>
        <w:t>reciproke</w:t>
      </w:r>
      <w:r>
        <w:rPr>
          <w:spacing w:val="-12"/>
        </w:rPr>
        <w:t xml:space="preserve"> </w:t>
      </w:r>
      <w:r>
        <w:t>të</w:t>
      </w:r>
      <w:r>
        <w:rPr>
          <w:spacing w:val="-11"/>
        </w:rPr>
        <w:t xml:space="preserve"> </w:t>
      </w:r>
      <w:r>
        <w:t>informacionit</w:t>
      </w:r>
      <w:r>
        <w:rPr>
          <w:spacing w:val="-11"/>
        </w:rPr>
        <w:t xml:space="preserve"> </w:t>
      </w:r>
      <w:r>
        <w:t>të</w:t>
      </w:r>
      <w:r>
        <w:rPr>
          <w:spacing w:val="-10"/>
        </w:rPr>
        <w:t xml:space="preserve"> </w:t>
      </w:r>
      <w:r>
        <w:t>klasifikuar,</w:t>
      </w:r>
      <w:r>
        <w:rPr>
          <w:spacing w:val="-11"/>
        </w:rPr>
        <w:t xml:space="preserve"> </w:t>
      </w:r>
      <w:r>
        <w:t xml:space="preserve">që </w:t>
      </w:r>
      <w:r>
        <w:rPr>
          <w:spacing w:val="-4"/>
        </w:rPr>
        <w:t xml:space="preserve">do të shtrihet te të gjitha marrëveshjet mbi bashkëpunimin që do të lidhen ndërmjet palëve dhe kontratat </w:t>
      </w:r>
      <w:r>
        <w:t xml:space="preserve">që do të jepen ndërmjet organizatave të palëve, që parashikojnë shkëmbimin e informacionit të </w:t>
      </w:r>
      <w:r>
        <w:rPr>
          <w:spacing w:val="-2"/>
        </w:rPr>
        <w:t>klasifikuar,</w:t>
      </w:r>
    </w:p>
    <w:p w:rsidR="001B31D5" w:rsidRDefault="00217394">
      <w:pPr>
        <w:pStyle w:val="BodyText"/>
        <w:spacing w:before="1"/>
        <w:ind w:left="863"/>
        <w:jc w:val="both"/>
      </w:pPr>
      <w:r>
        <w:rPr>
          <w:spacing w:val="-4"/>
        </w:rPr>
        <w:t>kanë</w:t>
      </w:r>
      <w:r>
        <w:rPr>
          <w:spacing w:val="-7"/>
        </w:rPr>
        <w:t xml:space="preserve"> </w:t>
      </w:r>
      <w:r>
        <w:rPr>
          <w:spacing w:val="-4"/>
        </w:rPr>
        <w:t>rënë</w:t>
      </w:r>
      <w:r>
        <w:rPr>
          <w:spacing w:val="-7"/>
        </w:rPr>
        <w:t xml:space="preserve"> </w:t>
      </w:r>
      <w:r>
        <w:rPr>
          <w:spacing w:val="-4"/>
        </w:rPr>
        <w:t>dakord</w:t>
      </w:r>
      <w:r>
        <w:rPr>
          <w:spacing w:val="-7"/>
        </w:rPr>
        <w:t xml:space="preserve"> </w:t>
      </w:r>
      <w:r>
        <w:rPr>
          <w:spacing w:val="-4"/>
        </w:rPr>
        <w:t>si</w:t>
      </w:r>
      <w:r>
        <w:rPr>
          <w:spacing w:val="-5"/>
        </w:rPr>
        <w:t xml:space="preserve"> </w:t>
      </w:r>
      <w:r>
        <w:rPr>
          <w:spacing w:val="-4"/>
        </w:rPr>
        <w:t>më</w:t>
      </w:r>
      <w:r>
        <w:rPr>
          <w:spacing w:val="-8"/>
        </w:rPr>
        <w:t xml:space="preserve"> </w:t>
      </w:r>
      <w:r>
        <w:rPr>
          <w:spacing w:val="-4"/>
        </w:rPr>
        <w:t>poshtë:</w:t>
      </w:r>
    </w:p>
    <w:p w:rsidR="001B31D5" w:rsidRDefault="001B31D5">
      <w:pPr>
        <w:pStyle w:val="BodyText"/>
        <w:jc w:val="both"/>
        <w:sectPr w:rsidR="001B31D5">
          <w:footerReference w:type="even" r:id="rId7"/>
          <w:footerReference w:type="default" r:id="rId8"/>
          <w:pgSz w:w="11910" w:h="16850"/>
          <w:pgMar w:top="2200" w:right="1275" w:bottom="1380" w:left="1275" w:header="1410" w:footer="1113" w:gutter="0"/>
          <w:cols w:space="720"/>
        </w:sectPr>
      </w:pPr>
    </w:p>
    <w:p w:rsidR="001B31D5" w:rsidRDefault="001B31D5">
      <w:pPr>
        <w:pStyle w:val="BodyText"/>
        <w:spacing w:before="5"/>
        <w:ind w:left="0"/>
      </w:pPr>
    </w:p>
    <w:p w:rsidR="001B31D5" w:rsidRDefault="00217394">
      <w:pPr>
        <w:pStyle w:val="BodyTex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1</w:t>
      </w:r>
    </w:p>
    <w:p w:rsidR="001B31D5" w:rsidRDefault="00217394">
      <w:pPr>
        <w:pStyle w:val="Heading3"/>
        <w:ind w:right="1"/>
      </w:pPr>
      <w:r>
        <w:rPr>
          <w:spacing w:val="-2"/>
        </w:rPr>
        <w:t>Përkufizimet</w:t>
      </w:r>
    </w:p>
    <w:p w:rsidR="001B31D5" w:rsidRDefault="001B31D5">
      <w:pPr>
        <w:pStyle w:val="BodyText"/>
        <w:spacing w:before="18"/>
        <w:ind w:left="0"/>
        <w:rPr>
          <w:rFonts w:ascii="Times New Roman"/>
          <w:b/>
        </w:rPr>
      </w:pPr>
    </w:p>
    <w:p w:rsidR="001B31D5" w:rsidRDefault="00217394">
      <w:pPr>
        <w:pStyle w:val="BodyText"/>
        <w:ind w:left="863"/>
        <w:jc w:val="both"/>
      </w:pPr>
      <w:r>
        <w:rPr>
          <w:spacing w:val="-4"/>
        </w:rPr>
        <w:t>Për</w:t>
      </w:r>
      <w:r>
        <w:rPr>
          <w:spacing w:val="1"/>
        </w:rPr>
        <w:t xml:space="preserve"> </w:t>
      </w:r>
      <w:r>
        <w:rPr>
          <w:spacing w:val="-4"/>
        </w:rPr>
        <w:t>qëllimet</w:t>
      </w:r>
      <w:r>
        <w:rPr>
          <w:spacing w:val="2"/>
        </w:rPr>
        <w:t xml:space="preserve"> </w:t>
      </w:r>
      <w:r>
        <w:rPr>
          <w:spacing w:val="-4"/>
        </w:rPr>
        <w:t>e</w:t>
      </w:r>
      <w:r>
        <w:t xml:space="preserve"> </w:t>
      </w:r>
      <w:r>
        <w:rPr>
          <w:spacing w:val="-4"/>
        </w:rPr>
        <w:t>kësaj</w:t>
      </w:r>
      <w:r>
        <w:t xml:space="preserve"> </w:t>
      </w:r>
      <w:r>
        <w:rPr>
          <w:spacing w:val="-4"/>
        </w:rPr>
        <w:t>marrëveshjeje: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00"/>
        </w:tabs>
        <w:spacing w:before="6"/>
        <w:ind w:left="1100" w:hanging="237"/>
        <w:jc w:val="both"/>
        <w:rPr>
          <w:sz w:val="21"/>
        </w:rPr>
      </w:pPr>
      <w:r>
        <w:rPr>
          <w:spacing w:val="-2"/>
          <w:sz w:val="21"/>
        </w:rPr>
        <w:t>“Informacion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3"/>
          <w:sz w:val="21"/>
        </w:rPr>
        <w:t xml:space="preserve"> </w:t>
      </w:r>
      <w:r>
        <w:rPr>
          <w:spacing w:val="-2"/>
          <w:sz w:val="21"/>
        </w:rPr>
        <w:t>klasifikuar”</w:t>
      </w:r>
      <w:r>
        <w:rPr>
          <w:spacing w:val="2"/>
          <w:sz w:val="21"/>
        </w:rPr>
        <w:t xml:space="preserve"> </w:t>
      </w:r>
      <w:r>
        <w:rPr>
          <w:spacing w:val="-2"/>
          <w:sz w:val="21"/>
        </w:rPr>
        <w:t>do</w:t>
      </w:r>
      <w:r>
        <w:rPr>
          <w:spacing w:val="4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3"/>
          <w:sz w:val="21"/>
        </w:rPr>
        <w:t xml:space="preserve"> </w:t>
      </w:r>
      <w:r>
        <w:rPr>
          <w:spacing w:val="-2"/>
          <w:sz w:val="21"/>
        </w:rPr>
        <w:t>thotë:</w:t>
      </w:r>
    </w:p>
    <w:p w:rsidR="001B31D5" w:rsidRDefault="00217394">
      <w:pPr>
        <w:pStyle w:val="ListParagraph"/>
        <w:numPr>
          <w:ilvl w:val="1"/>
          <w:numId w:val="11"/>
        </w:numPr>
        <w:tabs>
          <w:tab w:val="left" w:pos="994"/>
        </w:tabs>
        <w:spacing w:before="8"/>
        <w:ind w:left="994" w:hanging="131"/>
        <w:rPr>
          <w:sz w:val="21"/>
        </w:rPr>
      </w:pPr>
      <w:r>
        <w:rPr>
          <w:spacing w:val="-4"/>
          <w:sz w:val="21"/>
        </w:rPr>
        <w:t>Për</w:t>
      </w:r>
      <w:r>
        <w:rPr>
          <w:sz w:val="21"/>
        </w:rPr>
        <w:t xml:space="preserve"> </w:t>
      </w:r>
      <w:r>
        <w:rPr>
          <w:spacing w:val="-4"/>
          <w:sz w:val="21"/>
        </w:rPr>
        <w:t>Republikën</w:t>
      </w:r>
      <w:r>
        <w:rPr>
          <w:spacing w:val="2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Shqipërisë</w:t>
      </w:r>
    </w:p>
    <w:p w:rsidR="001B31D5" w:rsidRDefault="00217394">
      <w:pPr>
        <w:pStyle w:val="BodyText"/>
        <w:spacing w:before="6" w:line="244" w:lineRule="auto"/>
        <w:ind w:right="134" w:firstLine="719"/>
        <w:jc w:val="both"/>
      </w:pPr>
      <w:r>
        <w:t>“Sekret</w:t>
      </w:r>
      <w:r>
        <w:rPr>
          <w:spacing w:val="-7"/>
        </w:rPr>
        <w:t xml:space="preserve"> </w:t>
      </w:r>
      <w:r>
        <w:t>shtetëror”,</w:t>
      </w:r>
      <w:r>
        <w:rPr>
          <w:spacing w:val="-7"/>
        </w:rPr>
        <w:t xml:space="preserve"> </w:t>
      </w:r>
      <w:r>
        <w:t>sipas</w:t>
      </w:r>
      <w:r>
        <w:rPr>
          <w:spacing w:val="-7"/>
        </w:rPr>
        <w:t xml:space="preserve"> </w:t>
      </w:r>
      <w:r>
        <w:t>ligjit,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thotë</w:t>
      </w:r>
      <w:r>
        <w:rPr>
          <w:spacing w:val="-8"/>
        </w:rPr>
        <w:t xml:space="preserve"> </w:t>
      </w:r>
      <w:r>
        <w:t>informacioni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klasifikuar,</w:t>
      </w:r>
      <w:r>
        <w:rPr>
          <w:spacing w:val="-7"/>
        </w:rPr>
        <w:t xml:space="preserve"> </w:t>
      </w:r>
      <w:r>
        <w:t>ekspozimi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paautorizuar</w:t>
      </w:r>
      <w:r>
        <w:rPr>
          <w:spacing w:val="-7"/>
        </w:rPr>
        <w:t xml:space="preserve"> </w:t>
      </w:r>
      <w:r>
        <w:t xml:space="preserve">i të cilit mund të dëmtojë sigurinë kombëtare. Siguri kombëtare do të thotë mbrojtje e pavarësisë, </w:t>
      </w:r>
      <w:r>
        <w:rPr>
          <w:spacing w:val="-4"/>
        </w:rPr>
        <w:t>integritetit territorial, rendit kushtetues dhe marrëdhëniet e huaja të Republikës së Shqipërisë.</w:t>
      </w:r>
    </w:p>
    <w:p w:rsidR="001B31D5" w:rsidRDefault="00217394">
      <w:pPr>
        <w:pStyle w:val="ListParagraph"/>
        <w:numPr>
          <w:ilvl w:val="1"/>
          <w:numId w:val="11"/>
        </w:numPr>
        <w:tabs>
          <w:tab w:val="left" w:pos="994"/>
        </w:tabs>
        <w:spacing w:before="3"/>
        <w:ind w:left="994" w:hanging="131"/>
        <w:rPr>
          <w:sz w:val="21"/>
        </w:rPr>
      </w:pPr>
      <w:r>
        <w:rPr>
          <w:sz w:val="21"/>
        </w:rPr>
        <w:t>Për</w:t>
      </w:r>
      <w:r>
        <w:rPr>
          <w:spacing w:val="2"/>
          <w:sz w:val="21"/>
        </w:rPr>
        <w:t xml:space="preserve"> </w:t>
      </w:r>
      <w:r>
        <w:rPr>
          <w:sz w:val="21"/>
        </w:rPr>
        <w:t>Malin</w:t>
      </w:r>
      <w:r>
        <w:rPr>
          <w:spacing w:val="4"/>
          <w:sz w:val="21"/>
        </w:rPr>
        <w:t xml:space="preserve"> </w:t>
      </w:r>
      <w:r>
        <w:rPr>
          <w:sz w:val="21"/>
        </w:rPr>
        <w:t>e</w:t>
      </w:r>
      <w:r>
        <w:rPr>
          <w:spacing w:val="2"/>
          <w:sz w:val="21"/>
        </w:rPr>
        <w:t xml:space="preserve"> </w:t>
      </w:r>
      <w:r>
        <w:rPr>
          <w:spacing w:val="-5"/>
          <w:sz w:val="21"/>
        </w:rPr>
        <w:t>Zi:</w:t>
      </w:r>
    </w:p>
    <w:p w:rsidR="001B31D5" w:rsidRDefault="00217394">
      <w:pPr>
        <w:pStyle w:val="BodyText"/>
        <w:spacing w:before="6" w:line="244" w:lineRule="auto"/>
        <w:ind w:right="136" w:firstLine="719"/>
        <w:jc w:val="both"/>
      </w:pPr>
      <w:r>
        <w:rPr>
          <w:spacing w:val="-2"/>
        </w:rPr>
        <w:t>“Informacion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klasifikuar”</w:t>
      </w:r>
      <w:r>
        <w:rPr>
          <w:spacing w:val="-9"/>
        </w:rPr>
        <w:t xml:space="preserve"> </w:t>
      </w:r>
      <w:r>
        <w:rPr>
          <w:spacing w:val="-2"/>
        </w:rPr>
        <w:t>është</w:t>
      </w:r>
      <w:r>
        <w:rPr>
          <w:spacing w:val="-8"/>
        </w:rPr>
        <w:t xml:space="preserve"> </w:t>
      </w:r>
      <w:r>
        <w:rPr>
          <w:spacing w:val="-2"/>
        </w:rPr>
        <w:t>informacioni,</w:t>
      </w:r>
      <w:r>
        <w:rPr>
          <w:spacing w:val="-8"/>
        </w:rPr>
        <w:t xml:space="preserve"> </w:t>
      </w:r>
      <w:r>
        <w:rPr>
          <w:spacing w:val="-2"/>
        </w:rPr>
        <w:t>zbulimi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të</w:t>
      </w:r>
      <w:r>
        <w:rPr>
          <w:spacing w:val="-8"/>
        </w:rPr>
        <w:t xml:space="preserve"> </w:t>
      </w:r>
      <w:r>
        <w:rPr>
          <w:spacing w:val="-2"/>
        </w:rPr>
        <w:t>cilit</w:t>
      </w:r>
      <w:r>
        <w:rPr>
          <w:spacing w:val="-8"/>
        </w:rPr>
        <w:t xml:space="preserve"> </w:t>
      </w:r>
      <w:r>
        <w:rPr>
          <w:spacing w:val="-2"/>
        </w:rPr>
        <w:t>te</w:t>
      </w:r>
      <w:r>
        <w:rPr>
          <w:spacing w:val="-8"/>
        </w:rPr>
        <w:t xml:space="preserve"> </w:t>
      </w:r>
      <w:r>
        <w:rPr>
          <w:spacing w:val="-2"/>
        </w:rPr>
        <w:t>personat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paautorizuar</w:t>
      </w:r>
      <w:r>
        <w:rPr>
          <w:spacing w:val="-8"/>
        </w:rPr>
        <w:t xml:space="preserve"> </w:t>
      </w:r>
      <w:r>
        <w:rPr>
          <w:spacing w:val="-2"/>
        </w:rPr>
        <w:t>ka</w:t>
      </w:r>
      <w:r>
        <w:rPr>
          <w:spacing w:val="-8"/>
        </w:rPr>
        <w:t xml:space="preserve"> </w:t>
      </w:r>
      <w:r>
        <w:rPr>
          <w:spacing w:val="-2"/>
        </w:rPr>
        <w:t xml:space="preserve">ose </w:t>
      </w:r>
      <w:r>
        <w:t>mund</w:t>
      </w:r>
      <w:r>
        <w:rPr>
          <w:spacing w:val="-10"/>
        </w:rPr>
        <w:t xml:space="preserve"> </w:t>
      </w:r>
      <w:r>
        <w:t>të</w:t>
      </w:r>
      <w:r>
        <w:rPr>
          <w:spacing w:val="-11"/>
        </w:rPr>
        <w:t xml:space="preserve"> </w:t>
      </w:r>
      <w:r>
        <w:t>ketë</w:t>
      </w:r>
      <w:r>
        <w:rPr>
          <w:spacing w:val="-10"/>
        </w:rPr>
        <w:t xml:space="preserve"> </w:t>
      </w:r>
      <w:r>
        <w:t>pasoja</w:t>
      </w:r>
      <w:r>
        <w:rPr>
          <w:spacing w:val="-9"/>
        </w:rPr>
        <w:t xml:space="preserve"> </w:t>
      </w:r>
      <w:r>
        <w:t>të</w:t>
      </w:r>
      <w:r>
        <w:rPr>
          <w:spacing w:val="-11"/>
        </w:rPr>
        <w:t xml:space="preserve"> </w:t>
      </w:r>
      <w:r>
        <w:t>dëmshme</w:t>
      </w:r>
      <w:r>
        <w:rPr>
          <w:spacing w:val="-10"/>
        </w:rPr>
        <w:t xml:space="preserve"> </w:t>
      </w:r>
      <w:r>
        <w:t>për</w:t>
      </w:r>
      <w:r>
        <w:rPr>
          <w:spacing w:val="-10"/>
        </w:rPr>
        <w:t xml:space="preserve"> </w:t>
      </w:r>
      <w:r>
        <w:t>sigurinë,</w:t>
      </w:r>
      <w:r>
        <w:rPr>
          <w:spacing w:val="-11"/>
        </w:rPr>
        <w:t xml:space="preserve"> </w:t>
      </w:r>
      <w:r>
        <w:t>interesat</w:t>
      </w:r>
      <w:r>
        <w:rPr>
          <w:spacing w:val="-11"/>
        </w:rPr>
        <w:t xml:space="preserve"> </w:t>
      </w:r>
      <w:r>
        <w:t>politike</w:t>
      </w:r>
      <w:r>
        <w:rPr>
          <w:spacing w:val="-10"/>
        </w:rPr>
        <w:t xml:space="preserve"> </w:t>
      </w:r>
      <w:r>
        <w:t>ose</w:t>
      </w:r>
      <w:r>
        <w:rPr>
          <w:spacing w:val="-10"/>
        </w:rPr>
        <w:t xml:space="preserve"> </w:t>
      </w:r>
      <w:r>
        <w:t>ekonomike</w:t>
      </w:r>
      <w:r>
        <w:rPr>
          <w:spacing w:val="-9"/>
        </w:rPr>
        <w:t xml:space="preserve"> </w:t>
      </w:r>
      <w:r>
        <w:t>të</w:t>
      </w:r>
      <w:r>
        <w:rPr>
          <w:spacing w:val="-12"/>
        </w:rPr>
        <w:t xml:space="preserve"> </w:t>
      </w:r>
      <w:r>
        <w:t>Malit</w:t>
      </w:r>
      <w:r>
        <w:rPr>
          <w:spacing w:val="-9"/>
        </w:rPr>
        <w:t xml:space="preserve"> </w:t>
      </w:r>
      <w:r>
        <w:t>të</w:t>
      </w:r>
      <w:r>
        <w:rPr>
          <w:spacing w:val="-9"/>
        </w:rPr>
        <w:t xml:space="preserve"> </w:t>
      </w:r>
      <w:r>
        <w:t>Zi</w:t>
      </w:r>
      <w:r>
        <w:rPr>
          <w:spacing w:val="-11"/>
        </w:rPr>
        <w:t xml:space="preserve"> </w:t>
      </w:r>
      <w:r>
        <w:t>dhe</w:t>
      </w:r>
      <w:r>
        <w:rPr>
          <w:spacing w:val="-11"/>
        </w:rPr>
        <w:t xml:space="preserve"> </w:t>
      </w:r>
      <w:r>
        <w:t xml:space="preserve">lidhet </w:t>
      </w:r>
      <w:r>
        <w:rPr>
          <w:spacing w:val="-2"/>
        </w:rPr>
        <w:t>me</w:t>
      </w:r>
      <w:r>
        <w:rPr>
          <w:spacing w:val="-5"/>
        </w:rPr>
        <w:t xml:space="preserve"> </w:t>
      </w:r>
      <w:r>
        <w:rPr>
          <w:spacing w:val="-2"/>
        </w:rPr>
        <w:t>mbrojtjen,</w:t>
      </w:r>
      <w:r>
        <w:rPr>
          <w:spacing w:val="-6"/>
        </w:rPr>
        <w:t xml:space="preserve"> </w:t>
      </w:r>
      <w:r>
        <w:rPr>
          <w:spacing w:val="-2"/>
        </w:rPr>
        <w:t>sigurinë</w:t>
      </w:r>
      <w:r>
        <w:rPr>
          <w:spacing w:val="-7"/>
        </w:rPr>
        <w:t xml:space="preserve"> </w:t>
      </w:r>
      <w:r>
        <w:rPr>
          <w:spacing w:val="-2"/>
        </w:rPr>
        <w:t>kombëtare,</w:t>
      </w:r>
      <w:r>
        <w:rPr>
          <w:spacing w:val="-6"/>
        </w:rPr>
        <w:t xml:space="preserve"> </w:t>
      </w:r>
      <w:r>
        <w:rPr>
          <w:spacing w:val="-2"/>
        </w:rPr>
        <w:t>çështjet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jashtme,</w:t>
      </w:r>
      <w:r>
        <w:rPr>
          <w:spacing w:val="-6"/>
        </w:rPr>
        <w:t xml:space="preserve"> </w:t>
      </w:r>
      <w:r>
        <w:rPr>
          <w:spacing w:val="-2"/>
        </w:rPr>
        <w:t>aktivitetet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shërbimeve</w:t>
      </w:r>
      <w:r>
        <w:rPr>
          <w:spacing w:val="-7"/>
        </w:rPr>
        <w:t xml:space="preserve"> </w:t>
      </w:r>
      <w:r>
        <w:rPr>
          <w:spacing w:val="-2"/>
        </w:rPr>
        <w:t>të</w:t>
      </w:r>
      <w:r>
        <w:rPr>
          <w:spacing w:val="-5"/>
        </w:rPr>
        <w:t xml:space="preserve"> </w:t>
      </w:r>
      <w:r>
        <w:rPr>
          <w:spacing w:val="-2"/>
        </w:rPr>
        <w:t>fshehta</w:t>
      </w:r>
      <w:r>
        <w:rPr>
          <w:spacing w:val="-7"/>
        </w:rPr>
        <w:t xml:space="preserve"> </w:t>
      </w:r>
      <w:r>
        <w:rPr>
          <w:spacing w:val="-2"/>
        </w:rPr>
        <w:t>dhe</w:t>
      </w:r>
      <w:r>
        <w:rPr>
          <w:spacing w:val="-5"/>
        </w:rPr>
        <w:t xml:space="preserve"> </w:t>
      </w:r>
      <w:r>
        <w:rPr>
          <w:spacing w:val="-2"/>
        </w:rPr>
        <w:t>sigurisë</w:t>
      </w:r>
      <w:r>
        <w:rPr>
          <w:spacing w:val="-5"/>
        </w:rPr>
        <w:t xml:space="preserve"> </w:t>
      </w:r>
      <w:r>
        <w:rPr>
          <w:spacing w:val="-2"/>
        </w:rPr>
        <w:t xml:space="preserve">të </w:t>
      </w:r>
      <w:r>
        <w:t>agjencive</w:t>
      </w:r>
      <w:r>
        <w:rPr>
          <w:spacing w:val="-12"/>
        </w:rPr>
        <w:t xml:space="preserve"> </w:t>
      </w:r>
      <w:r>
        <w:t>të</w:t>
      </w:r>
      <w:r>
        <w:rPr>
          <w:spacing w:val="-12"/>
        </w:rPr>
        <w:t xml:space="preserve"> </w:t>
      </w:r>
      <w:r>
        <w:t>Malit</w:t>
      </w:r>
      <w:r>
        <w:rPr>
          <w:spacing w:val="-11"/>
        </w:rPr>
        <w:t xml:space="preserve"> </w:t>
      </w:r>
      <w:r>
        <w:t>të</w:t>
      </w:r>
      <w:r>
        <w:rPr>
          <w:spacing w:val="-12"/>
        </w:rPr>
        <w:t xml:space="preserve"> </w:t>
      </w:r>
      <w:r>
        <w:t>Zi,</w:t>
      </w:r>
      <w:r>
        <w:rPr>
          <w:spacing w:val="-11"/>
        </w:rPr>
        <w:t xml:space="preserve"> </w:t>
      </w:r>
      <w:r>
        <w:t>kërkimin</w:t>
      </w:r>
      <w:r>
        <w:rPr>
          <w:spacing w:val="-12"/>
        </w:rPr>
        <w:t xml:space="preserve"> </w:t>
      </w:r>
      <w:r>
        <w:t>shkencor,</w:t>
      </w:r>
      <w:r>
        <w:rPr>
          <w:spacing w:val="-11"/>
        </w:rPr>
        <w:t xml:space="preserve"> </w:t>
      </w:r>
      <w:r>
        <w:t>çështjet</w:t>
      </w:r>
      <w:r>
        <w:rPr>
          <w:spacing w:val="-12"/>
        </w:rPr>
        <w:t xml:space="preserve"> </w:t>
      </w:r>
      <w:r>
        <w:t>teknologjike,</w:t>
      </w:r>
      <w:r>
        <w:rPr>
          <w:spacing w:val="-12"/>
        </w:rPr>
        <w:t xml:space="preserve"> </w:t>
      </w:r>
      <w:r>
        <w:t>ekonomike</w:t>
      </w:r>
      <w:r>
        <w:rPr>
          <w:spacing w:val="-11"/>
        </w:rPr>
        <w:t xml:space="preserve"> </w:t>
      </w:r>
      <w:r>
        <w:t>dhe</w:t>
      </w:r>
      <w:r>
        <w:rPr>
          <w:spacing w:val="-12"/>
        </w:rPr>
        <w:t xml:space="preserve"> </w:t>
      </w:r>
      <w:r>
        <w:t>financiare</w:t>
      </w:r>
      <w:r>
        <w:rPr>
          <w:spacing w:val="-11"/>
        </w:rPr>
        <w:t xml:space="preserve"> </w:t>
      </w:r>
      <w:r>
        <w:t>me</w:t>
      </w:r>
      <w:r>
        <w:rPr>
          <w:spacing w:val="-12"/>
        </w:rPr>
        <w:t xml:space="preserve"> </w:t>
      </w:r>
      <w:r>
        <w:t>rëndësi për sigurinë publike, mbrojtjen, çështjet e huaja dhe sigurinë publike, dhe aktivitetet e shërbimeve të fshehta dhe sigurisë të agjencive të Malit të Zi dhe sistemet, instrumentet, projektet dhe planet me rëndësi për mbrojtjen, sigurinë publike, çë</w:t>
      </w:r>
      <w:r>
        <w:t>shtjet e huaja dhe aktivitetet e shërbimeve të fshehta dhe sigurisë së agjencive shtetërore të Malit të Zi.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44"/>
        </w:tabs>
        <w:spacing w:before="7" w:line="244" w:lineRule="auto"/>
        <w:ind w:left="143" w:right="134" w:firstLine="719"/>
        <w:jc w:val="both"/>
        <w:rPr>
          <w:sz w:val="21"/>
        </w:rPr>
      </w:pPr>
      <w:r>
        <w:rPr>
          <w:sz w:val="21"/>
        </w:rPr>
        <w:t xml:space="preserve">“Dokument i klasifikuar” është çdo informacion i regjistruar, pavarësisht nga forma ose </w:t>
      </w:r>
      <w:r>
        <w:rPr>
          <w:spacing w:val="-4"/>
          <w:sz w:val="21"/>
        </w:rPr>
        <w:t>karakteristikat fizike, duke përfshirë, pa kufizim, çështjet</w:t>
      </w:r>
      <w:r>
        <w:rPr>
          <w:spacing w:val="-4"/>
          <w:sz w:val="21"/>
        </w:rPr>
        <w:t xml:space="preserve"> e shkruara ose të printuara, kartat e përpunimit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dhënave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dhe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kasetat,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hartat,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tabelat,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fotografitë,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pikturat,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vizatimet,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gdhendjet,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skicat,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shënimet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 xml:space="preserve">dhe </w:t>
      </w:r>
      <w:r>
        <w:rPr>
          <w:sz w:val="21"/>
        </w:rPr>
        <w:t xml:space="preserve">letrat e punës, kopjet e karbonit dhe shiritat e bojës, ose riprodhimet me çdo mjet ose proces, </w:t>
      </w:r>
      <w:r>
        <w:rPr>
          <w:sz w:val="21"/>
        </w:rPr>
        <w:t xml:space="preserve">dhe regjistrimet e tingujve, zanore, manjetike ose elektronike apo optike ose vizuale në çdo format dhe </w:t>
      </w:r>
      <w:r>
        <w:rPr>
          <w:spacing w:val="-6"/>
          <w:sz w:val="21"/>
        </w:rPr>
        <w:t>pajisjet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portative</w:t>
      </w:r>
      <w:r>
        <w:rPr>
          <w:spacing w:val="-1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automatizuara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përpunimit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dhënave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me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mjete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komunikimi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stacionare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për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 xml:space="preserve">ruajtje </w:t>
      </w:r>
      <w:r>
        <w:rPr>
          <w:spacing w:val="-4"/>
          <w:sz w:val="21"/>
        </w:rPr>
        <w:t>kompjuterike dhe mjete komunikimi portative t</w:t>
      </w:r>
      <w:r>
        <w:rPr>
          <w:spacing w:val="-4"/>
          <w:sz w:val="21"/>
        </w:rPr>
        <w:t>ë ruajtjes kompjuterike.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34"/>
        </w:tabs>
        <w:spacing w:before="6" w:line="244" w:lineRule="auto"/>
        <w:ind w:left="143" w:right="141" w:firstLine="719"/>
        <w:jc w:val="both"/>
        <w:rPr>
          <w:sz w:val="21"/>
        </w:rPr>
      </w:pPr>
      <w:r>
        <w:rPr>
          <w:sz w:val="21"/>
        </w:rPr>
        <w:t xml:space="preserve">“Material i klasifikuar” është ndonjë pjesë makinerie, ose armë apo pajisje, ose mjeti, të </w:t>
      </w:r>
      <w:r>
        <w:rPr>
          <w:spacing w:val="-2"/>
          <w:sz w:val="21"/>
        </w:rPr>
        <w:t>prodhuar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proces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prodhimi,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ruan,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përpunon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transmeton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informacion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klasifikuar.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00"/>
        </w:tabs>
        <w:spacing w:before="2"/>
        <w:ind w:left="1100" w:hanging="237"/>
        <w:jc w:val="both"/>
        <w:rPr>
          <w:sz w:val="21"/>
        </w:rPr>
      </w:pPr>
      <w:r>
        <w:rPr>
          <w:spacing w:val="-4"/>
          <w:sz w:val="21"/>
        </w:rPr>
        <w:t>“Palë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pritëse” është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pala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së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cilës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i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transmetohet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informacioni ose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materiali i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klasifikuar.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00"/>
        </w:tabs>
        <w:spacing w:before="6"/>
        <w:ind w:left="1100" w:hanging="237"/>
        <w:jc w:val="both"/>
        <w:rPr>
          <w:sz w:val="21"/>
        </w:rPr>
      </w:pPr>
      <w:r>
        <w:rPr>
          <w:spacing w:val="-4"/>
          <w:sz w:val="21"/>
        </w:rPr>
        <w:t>“Pala</w:t>
      </w:r>
      <w:r>
        <w:rPr>
          <w:spacing w:val="2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origjinës”</w:t>
      </w:r>
      <w:r>
        <w:rPr>
          <w:sz w:val="21"/>
        </w:rPr>
        <w:t xml:space="preserve"> </w:t>
      </w:r>
      <w:r>
        <w:rPr>
          <w:spacing w:val="-4"/>
          <w:sz w:val="21"/>
        </w:rPr>
        <w:t>është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pala</w:t>
      </w:r>
      <w:r>
        <w:rPr>
          <w:spacing w:val="3"/>
          <w:sz w:val="21"/>
        </w:rPr>
        <w:t xml:space="preserve"> </w:t>
      </w:r>
      <w:r>
        <w:rPr>
          <w:spacing w:val="-4"/>
          <w:sz w:val="21"/>
        </w:rPr>
        <w:t>që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nis</w:t>
      </w:r>
      <w:r>
        <w:rPr>
          <w:spacing w:val="4"/>
          <w:sz w:val="21"/>
        </w:rPr>
        <w:t xml:space="preserve"> </w:t>
      </w:r>
      <w:r>
        <w:rPr>
          <w:spacing w:val="-4"/>
          <w:sz w:val="21"/>
        </w:rPr>
        <w:t>informacionin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ose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materialin</w:t>
      </w:r>
      <w:r>
        <w:rPr>
          <w:spacing w:val="4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2"/>
          <w:sz w:val="21"/>
        </w:rPr>
        <w:t xml:space="preserve"> </w:t>
      </w:r>
      <w:r>
        <w:rPr>
          <w:spacing w:val="-4"/>
          <w:sz w:val="21"/>
        </w:rPr>
        <w:t>klasifikuar.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20"/>
        </w:tabs>
        <w:spacing w:before="6" w:line="244" w:lineRule="auto"/>
        <w:ind w:left="143" w:right="138" w:firstLine="719"/>
        <w:jc w:val="both"/>
        <w:rPr>
          <w:sz w:val="21"/>
        </w:rPr>
      </w:pPr>
      <w:r>
        <w:rPr>
          <w:sz w:val="21"/>
        </w:rPr>
        <w:t>“Pala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tretë”</w:t>
      </w:r>
      <w:r>
        <w:rPr>
          <w:spacing w:val="-2"/>
          <w:sz w:val="21"/>
        </w:rPr>
        <w:t xml:space="preserve"> </w:t>
      </w:r>
      <w:r>
        <w:rPr>
          <w:sz w:val="21"/>
        </w:rPr>
        <w:t>është</w:t>
      </w:r>
      <w:r>
        <w:rPr>
          <w:spacing w:val="-2"/>
          <w:sz w:val="21"/>
        </w:rPr>
        <w:t xml:space="preserve"> </w:t>
      </w:r>
      <w:r>
        <w:rPr>
          <w:sz w:val="21"/>
        </w:rPr>
        <w:t>një</w:t>
      </w:r>
      <w:r>
        <w:rPr>
          <w:spacing w:val="-3"/>
          <w:sz w:val="21"/>
        </w:rPr>
        <w:t xml:space="preserve"> </w:t>
      </w:r>
      <w:r>
        <w:rPr>
          <w:sz w:val="21"/>
        </w:rPr>
        <w:t>organizatë</w:t>
      </w:r>
      <w:r>
        <w:rPr>
          <w:spacing w:val="-2"/>
          <w:sz w:val="21"/>
        </w:rPr>
        <w:t xml:space="preserve"> </w:t>
      </w:r>
      <w:r>
        <w:rPr>
          <w:sz w:val="21"/>
        </w:rPr>
        <w:t>ndërkombëtare</w:t>
      </w:r>
      <w:r>
        <w:rPr>
          <w:spacing w:val="-3"/>
          <w:sz w:val="21"/>
        </w:rPr>
        <w:t xml:space="preserve"> </w:t>
      </w:r>
      <w:r>
        <w:rPr>
          <w:sz w:val="21"/>
        </w:rPr>
        <w:t>ose</w:t>
      </w:r>
      <w:r>
        <w:rPr>
          <w:spacing w:val="-2"/>
          <w:sz w:val="21"/>
        </w:rPr>
        <w:t xml:space="preserve"> </w:t>
      </w:r>
      <w:r>
        <w:rPr>
          <w:sz w:val="21"/>
        </w:rPr>
        <w:t>një</w:t>
      </w:r>
      <w:r>
        <w:rPr>
          <w:spacing w:val="-2"/>
          <w:sz w:val="21"/>
        </w:rPr>
        <w:t xml:space="preserve"> </w:t>
      </w:r>
      <w:r>
        <w:rPr>
          <w:sz w:val="21"/>
        </w:rPr>
        <w:t>shtet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spacing w:val="-2"/>
          <w:sz w:val="21"/>
        </w:rPr>
        <w:t xml:space="preserve"> </w:t>
      </w:r>
      <w:r>
        <w:rPr>
          <w:sz w:val="21"/>
        </w:rPr>
        <w:t>tretë</w:t>
      </w:r>
      <w:r>
        <w:rPr>
          <w:spacing w:val="-2"/>
          <w:sz w:val="21"/>
        </w:rPr>
        <w:t xml:space="preserve"> </w:t>
      </w:r>
      <w:r>
        <w:rPr>
          <w:sz w:val="21"/>
        </w:rPr>
        <w:t>që</w:t>
      </w:r>
      <w:r>
        <w:rPr>
          <w:spacing w:val="-2"/>
          <w:sz w:val="21"/>
        </w:rPr>
        <w:t xml:space="preserve"> </w:t>
      </w:r>
      <w:r>
        <w:rPr>
          <w:sz w:val="21"/>
        </w:rPr>
        <w:t>nuk</w:t>
      </w:r>
      <w:r>
        <w:rPr>
          <w:spacing w:val="-3"/>
          <w:sz w:val="21"/>
        </w:rPr>
        <w:t xml:space="preserve"> </w:t>
      </w:r>
      <w:r>
        <w:rPr>
          <w:sz w:val="21"/>
        </w:rPr>
        <w:t>është</w:t>
      </w:r>
      <w:r>
        <w:rPr>
          <w:spacing w:val="-2"/>
          <w:sz w:val="21"/>
        </w:rPr>
        <w:t xml:space="preserve"> </w:t>
      </w:r>
      <w:r>
        <w:rPr>
          <w:sz w:val="21"/>
        </w:rPr>
        <w:t>palë</w:t>
      </w:r>
      <w:r>
        <w:rPr>
          <w:spacing w:val="-2"/>
          <w:sz w:val="21"/>
        </w:rPr>
        <w:t xml:space="preserve"> </w:t>
      </w:r>
      <w:r>
        <w:rPr>
          <w:sz w:val="21"/>
        </w:rPr>
        <w:t>në këtë marrëveshje.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71"/>
        </w:tabs>
        <w:spacing w:before="2" w:line="244" w:lineRule="auto"/>
        <w:ind w:left="143" w:right="137" w:firstLine="719"/>
        <w:jc w:val="both"/>
        <w:rPr>
          <w:sz w:val="21"/>
        </w:rPr>
      </w:pPr>
      <w:r>
        <w:rPr>
          <w:sz w:val="21"/>
        </w:rPr>
        <w:t xml:space="preserve">“Autoriteti kompetent i sigurisë“ është autoriteti, i cili në pajtim me legjislacionin e </w:t>
      </w:r>
      <w:r>
        <w:rPr>
          <w:spacing w:val="-6"/>
          <w:sz w:val="21"/>
        </w:rPr>
        <w:t>brendshëm</w:t>
      </w:r>
      <w:r>
        <w:rPr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z w:val="21"/>
        </w:rPr>
        <w:t xml:space="preserve"> </w:t>
      </w:r>
      <w:r>
        <w:rPr>
          <w:spacing w:val="-6"/>
          <w:sz w:val="21"/>
        </w:rPr>
        <w:t>palës</w:t>
      </w:r>
      <w:r>
        <w:rPr>
          <w:sz w:val="21"/>
        </w:rPr>
        <w:t xml:space="preserve"> </w:t>
      </w:r>
      <w:r>
        <w:rPr>
          <w:spacing w:val="-6"/>
          <w:sz w:val="21"/>
        </w:rPr>
        <w:t>përkatëse,</w:t>
      </w:r>
      <w:r>
        <w:rPr>
          <w:sz w:val="21"/>
        </w:rPr>
        <w:t xml:space="preserve"> </w:t>
      </w:r>
      <w:r>
        <w:rPr>
          <w:spacing w:val="-6"/>
          <w:sz w:val="21"/>
        </w:rPr>
        <w:t>përmbush</w:t>
      </w:r>
      <w:r>
        <w:rPr>
          <w:sz w:val="21"/>
        </w:rPr>
        <w:t xml:space="preserve"> </w:t>
      </w:r>
      <w:r>
        <w:rPr>
          <w:spacing w:val="-6"/>
          <w:sz w:val="21"/>
        </w:rPr>
        <w:t>politikën</w:t>
      </w:r>
      <w:r>
        <w:rPr>
          <w:sz w:val="21"/>
        </w:rPr>
        <w:t xml:space="preserve"> </w:t>
      </w:r>
      <w:r>
        <w:rPr>
          <w:spacing w:val="-6"/>
          <w:sz w:val="21"/>
        </w:rPr>
        <w:t>kombëtare</w:t>
      </w:r>
      <w:r>
        <w:rPr>
          <w:sz w:val="21"/>
        </w:rPr>
        <w:t xml:space="preserve"> </w:t>
      </w:r>
      <w:r>
        <w:rPr>
          <w:spacing w:val="-6"/>
          <w:sz w:val="21"/>
        </w:rPr>
        <w:t>për</w:t>
      </w:r>
      <w:r>
        <w:rPr>
          <w:sz w:val="21"/>
        </w:rPr>
        <w:t xml:space="preserve"> </w:t>
      </w:r>
      <w:r>
        <w:rPr>
          <w:spacing w:val="-6"/>
          <w:sz w:val="21"/>
        </w:rPr>
        <w:t>mbrojtjen</w:t>
      </w:r>
      <w:r>
        <w:rPr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z w:val="21"/>
        </w:rPr>
        <w:t xml:space="preserve"> </w:t>
      </w:r>
      <w:r>
        <w:rPr>
          <w:spacing w:val="-6"/>
          <w:sz w:val="21"/>
        </w:rPr>
        <w:t>informacionit</w:t>
      </w:r>
      <w:r>
        <w:rPr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z w:val="21"/>
        </w:rPr>
        <w:t xml:space="preserve"> </w:t>
      </w:r>
      <w:r>
        <w:rPr>
          <w:spacing w:val="-6"/>
          <w:sz w:val="21"/>
        </w:rPr>
        <w:t xml:space="preserve">klasifikuar, </w:t>
      </w:r>
      <w:r>
        <w:rPr>
          <w:sz w:val="21"/>
        </w:rPr>
        <w:t>ushtron kontroll të përgjithshëm në këtë sferë, si dhe kryen z</w:t>
      </w:r>
      <w:r>
        <w:rPr>
          <w:sz w:val="21"/>
        </w:rPr>
        <w:t xml:space="preserve">batimin e kësaj marrëveshjeje. Këto </w:t>
      </w:r>
      <w:r>
        <w:rPr>
          <w:spacing w:val="-2"/>
          <w:sz w:val="21"/>
        </w:rPr>
        <w:t>autoritete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janë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renditur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nenin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4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kësaj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marrëveshjeje.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22"/>
        </w:tabs>
        <w:spacing w:before="4" w:line="244" w:lineRule="auto"/>
        <w:ind w:left="143" w:right="139" w:firstLine="719"/>
        <w:jc w:val="both"/>
        <w:rPr>
          <w:sz w:val="21"/>
        </w:rPr>
      </w:pPr>
      <w:r>
        <w:rPr>
          <w:sz w:val="21"/>
        </w:rPr>
        <w:t>“Parimi</w:t>
      </w:r>
      <w:r>
        <w:rPr>
          <w:spacing w:val="-1"/>
          <w:sz w:val="21"/>
        </w:rPr>
        <w:t xml:space="preserve"> </w:t>
      </w:r>
      <w:r>
        <w:rPr>
          <w:sz w:val="21"/>
        </w:rPr>
        <w:t>“nevojë për</w:t>
      </w:r>
      <w:r>
        <w:rPr>
          <w:spacing w:val="-1"/>
          <w:sz w:val="21"/>
        </w:rPr>
        <w:t xml:space="preserve"> </w:t>
      </w:r>
      <w:r>
        <w:rPr>
          <w:sz w:val="21"/>
        </w:rPr>
        <w:t>njohje””</w:t>
      </w:r>
      <w:r>
        <w:rPr>
          <w:spacing w:val="-1"/>
          <w:sz w:val="21"/>
        </w:rPr>
        <w:t xml:space="preserve"> </w:t>
      </w:r>
      <w:r>
        <w:rPr>
          <w:sz w:val="21"/>
        </w:rPr>
        <w:t>është domosdoshmëria për</w:t>
      </w:r>
      <w:r>
        <w:rPr>
          <w:spacing w:val="-1"/>
          <w:sz w:val="21"/>
        </w:rPr>
        <w:t xml:space="preserve"> </w:t>
      </w:r>
      <w:r>
        <w:rPr>
          <w:sz w:val="21"/>
        </w:rPr>
        <w:t>të pasur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akses në informacionin e </w:t>
      </w:r>
      <w:r>
        <w:rPr>
          <w:spacing w:val="-4"/>
          <w:sz w:val="21"/>
        </w:rPr>
        <w:t>klasifikuar në lidhje me detyrat zyrtare dhe/ose përmbushjen e një detyre zyrtare konkrete.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101"/>
        </w:tabs>
        <w:spacing w:before="1" w:line="244" w:lineRule="auto"/>
        <w:ind w:left="143" w:right="139" w:firstLine="719"/>
        <w:jc w:val="both"/>
        <w:rPr>
          <w:sz w:val="21"/>
        </w:rPr>
      </w:pPr>
      <w:r>
        <w:rPr>
          <w:spacing w:val="-2"/>
          <w:sz w:val="21"/>
        </w:rPr>
        <w:t>“Kontraktor”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është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një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subjekt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fizik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juridik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cilësinë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juridike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për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lidhur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kontrata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 klasifikuara.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256"/>
        </w:tabs>
        <w:spacing w:before="2" w:line="244" w:lineRule="auto"/>
        <w:ind w:left="143" w:right="134" w:firstLine="719"/>
        <w:jc w:val="both"/>
        <w:rPr>
          <w:sz w:val="21"/>
        </w:rPr>
      </w:pPr>
      <w:r>
        <w:rPr>
          <w:sz w:val="21"/>
        </w:rPr>
        <w:t>“Kontratë e klasifikuar” është një marrëveshje ndër</w:t>
      </w:r>
      <w:r>
        <w:rPr>
          <w:sz w:val="21"/>
        </w:rPr>
        <w:t xml:space="preserve">mjet dy ose më shumë autoriteteve </w:t>
      </w:r>
      <w:r>
        <w:rPr>
          <w:spacing w:val="-2"/>
          <w:sz w:val="21"/>
        </w:rPr>
        <w:t>shtetërore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subjekteve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juridike,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krijojnë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përcaktojnë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drejta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dhe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detyrime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ekzekutueshme ndërmjet tyre. Që përmbajnë ose përfshijnë informacion të klasifikuar.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210"/>
        </w:tabs>
        <w:spacing w:before="3" w:line="244" w:lineRule="auto"/>
        <w:ind w:left="143" w:right="137" w:firstLine="719"/>
        <w:jc w:val="both"/>
        <w:rPr>
          <w:sz w:val="21"/>
        </w:rPr>
      </w:pPr>
      <w:r>
        <w:rPr>
          <w:spacing w:val="-2"/>
          <w:sz w:val="21"/>
        </w:rPr>
        <w:t>“Vizitorë”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janë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përfaqësues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zyrtarë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një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pale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kërkojnë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vizitojnë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objektet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dhe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mjediset 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palës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tjetër,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përfshirë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aktivitete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kanë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bëjnë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me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informacionin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materialin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klasifikuar.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219"/>
        </w:tabs>
        <w:spacing w:before="2" w:line="244" w:lineRule="auto"/>
        <w:ind w:left="143" w:right="137" w:firstLine="719"/>
        <w:jc w:val="both"/>
        <w:rPr>
          <w:sz w:val="21"/>
        </w:rPr>
      </w:pPr>
      <w:r>
        <w:rPr>
          <w:spacing w:val="-2"/>
          <w:sz w:val="21"/>
        </w:rPr>
        <w:t>“Certifikatë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sigurie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personeli”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është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dokumenti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dhënë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nga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autoriteti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komponent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 xml:space="preserve">sigurisë, </w:t>
      </w:r>
      <w:r>
        <w:rPr>
          <w:sz w:val="21"/>
        </w:rPr>
        <w:t>për një shtetas të një pale për akses tek informacioni ose materiali i klasifikuar, në pajtim me legjislacionin</w:t>
      </w:r>
      <w:r>
        <w:rPr>
          <w:spacing w:val="-6"/>
          <w:sz w:val="21"/>
        </w:rPr>
        <w:t xml:space="preserve"> </w:t>
      </w:r>
      <w:r>
        <w:rPr>
          <w:sz w:val="21"/>
        </w:rPr>
        <w:t>përkatës</w:t>
      </w:r>
      <w:r>
        <w:rPr>
          <w:spacing w:val="-6"/>
          <w:sz w:val="21"/>
        </w:rPr>
        <w:t xml:space="preserve"> </w:t>
      </w:r>
      <w:r>
        <w:rPr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z w:val="21"/>
        </w:rPr>
        <w:t>brendshëm.</w:t>
      </w:r>
    </w:p>
    <w:p w:rsidR="001B31D5" w:rsidRDefault="00217394">
      <w:pPr>
        <w:pStyle w:val="ListParagraph"/>
        <w:numPr>
          <w:ilvl w:val="0"/>
          <w:numId w:val="11"/>
        </w:numPr>
        <w:tabs>
          <w:tab w:val="left" w:pos="1216"/>
        </w:tabs>
        <w:spacing w:before="3" w:line="244" w:lineRule="auto"/>
        <w:ind w:left="143" w:right="136" w:firstLine="719"/>
        <w:jc w:val="both"/>
        <w:rPr>
          <w:sz w:val="21"/>
        </w:rPr>
      </w:pPr>
      <w:r>
        <w:rPr>
          <w:spacing w:val="-2"/>
          <w:sz w:val="21"/>
        </w:rPr>
        <w:t>“Certifikatë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sigurie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industriale”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është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dokumenti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dhënë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nga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autoriteti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komponent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 xml:space="preserve">sigurisë </w:t>
      </w:r>
      <w:r>
        <w:rPr>
          <w:sz w:val="21"/>
        </w:rPr>
        <w:t>që</w:t>
      </w:r>
      <w:r>
        <w:rPr>
          <w:spacing w:val="-5"/>
          <w:sz w:val="21"/>
        </w:rPr>
        <w:t xml:space="preserve"> </w:t>
      </w:r>
      <w:r>
        <w:rPr>
          <w:sz w:val="21"/>
        </w:rPr>
        <w:t>provon</w:t>
      </w:r>
      <w:r>
        <w:rPr>
          <w:spacing w:val="-5"/>
          <w:sz w:val="21"/>
        </w:rPr>
        <w:t xml:space="preserve"> </w:t>
      </w:r>
      <w:r>
        <w:rPr>
          <w:sz w:val="21"/>
        </w:rPr>
        <w:t>se</w:t>
      </w:r>
      <w:r>
        <w:rPr>
          <w:spacing w:val="-6"/>
          <w:sz w:val="21"/>
        </w:rPr>
        <w:t xml:space="preserve"> </w:t>
      </w:r>
      <w:r>
        <w:rPr>
          <w:sz w:val="21"/>
        </w:rPr>
        <w:t>një</w:t>
      </w:r>
      <w:r>
        <w:rPr>
          <w:spacing w:val="-5"/>
          <w:sz w:val="21"/>
        </w:rPr>
        <w:t xml:space="preserve"> </w:t>
      </w:r>
      <w:r>
        <w:rPr>
          <w:sz w:val="21"/>
        </w:rPr>
        <w:t>shoqëri/strukturë</w:t>
      </w:r>
      <w:r>
        <w:rPr>
          <w:spacing w:val="-5"/>
          <w:sz w:val="21"/>
        </w:rPr>
        <w:t xml:space="preserve"> </w:t>
      </w:r>
      <w:r>
        <w:rPr>
          <w:sz w:val="21"/>
        </w:rPr>
        <w:t>ka</w:t>
      </w:r>
      <w:r>
        <w:rPr>
          <w:spacing w:val="-5"/>
          <w:sz w:val="21"/>
        </w:rPr>
        <w:t xml:space="preserve"> </w:t>
      </w:r>
      <w:r>
        <w:rPr>
          <w:sz w:val="21"/>
        </w:rPr>
        <w:t>mundësinë</w:t>
      </w:r>
      <w:r>
        <w:rPr>
          <w:spacing w:val="-5"/>
          <w:sz w:val="21"/>
        </w:rPr>
        <w:t xml:space="preserve"> </w:t>
      </w:r>
      <w:r>
        <w:rPr>
          <w:sz w:val="21"/>
        </w:rPr>
        <w:t>fizike</w:t>
      </w:r>
      <w:r>
        <w:rPr>
          <w:spacing w:val="-5"/>
          <w:sz w:val="21"/>
        </w:rPr>
        <w:t xml:space="preserve"> </w:t>
      </w:r>
      <w:r>
        <w:rPr>
          <w:sz w:val="21"/>
        </w:rPr>
        <w:t>dhe</w:t>
      </w:r>
      <w:r>
        <w:rPr>
          <w:spacing w:val="-5"/>
          <w:sz w:val="21"/>
        </w:rPr>
        <w:t xml:space="preserve"> </w:t>
      </w:r>
      <w:r>
        <w:rPr>
          <w:sz w:val="21"/>
        </w:rPr>
        <w:t>organizative</w:t>
      </w:r>
      <w:r>
        <w:rPr>
          <w:spacing w:val="-5"/>
          <w:sz w:val="21"/>
        </w:rPr>
        <w:t xml:space="preserve"> </w:t>
      </w:r>
      <w:r>
        <w:rPr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z w:val="21"/>
        </w:rPr>
        <w:t>përdorë</w:t>
      </w:r>
      <w:r>
        <w:rPr>
          <w:spacing w:val="-5"/>
          <w:sz w:val="21"/>
        </w:rPr>
        <w:t xml:space="preserve"> </w:t>
      </w:r>
      <w:r>
        <w:rPr>
          <w:sz w:val="21"/>
        </w:rPr>
        <w:t>dhe</w:t>
      </w:r>
      <w:r>
        <w:rPr>
          <w:spacing w:val="-5"/>
          <w:sz w:val="21"/>
        </w:rPr>
        <w:t xml:space="preserve"> </w:t>
      </w:r>
      <w:r>
        <w:rPr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z w:val="21"/>
        </w:rPr>
        <w:t xml:space="preserve">depozitojë </w:t>
      </w:r>
      <w:r>
        <w:rPr>
          <w:spacing w:val="-2"/>
          <w:sz w:val="21"/>
        </w:rPr>
        <w:t>informacionin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materialin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klasifikuar,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pajtim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legjislacionin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përkatës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brendshëm.</w:t>
      </w:r>
    </w:p>
    <w:p w:rsidR="001B31D5" w:rsidRDefault="001B31D5">
      <w:pPr>
        <w:pStyle w:val="ListParagraph"/>
        <w:spacing w:line="244" w:lineRule="auto"/>
        <w:rPr>
          <w:sz w:val="21"/>
        </w:rPr>
        <w:sectPr w:rsidR="001B31D5">
          <w:pgSz w:w="11910" w:h="16850"/>
          <w:pgMar w:top="2220" w:right="1275" w:bottom="1380" w:left="1275" w:header="1346" w:footer="1134" w:gutter="0"/>
          <w:cols w:space="720"/>
        </w:sectPr>
      </w:pPr>
    </w:p>
    <w:p w:rsidR="001B31D5" w:rsidRDefault="001B31D5">
      <w:pPr>
        <w:pStyle w:val="BodyText"/>
        <w:spacing w:before="5"/>
        <w:ind w:left="0"/>
      </w:pPr>
    </w:p>
    <w:p w:rsidR="001B31D5" w:rsidRDefault="00217394">
      <w:pPr>
        <w:pStyle w:val="ListParagraph"/>
        <w:numPr>
          <w:ilvl w:val="0"/>
          <w:numId w:val="11"/>
        </w:numPr>
        <w:tabs>
          <w:tab w:val="left" w:pos="1237"/>
        </w:tabs>
        <w:spacing w:line="244" w:lineRule="auto"/>
        <w:ind w:left="143" w:right="138" w:firstLine="719"/>
        <w:jc w:val="both"/>
        <w:rPr>
          <w:sz w:val="21"/>
        </w:rPr>
      </w:pPr>
      <w:r>
        <w:rPr>
          <w:sz w:val="21"/>
        </w:rPr>
        <w:t xml:space="preserve">“Shkelje e sigurisë” është një veprim ose mosveprim në kundërshtim me legjislacionin e </w:t>
      </w:r>
      <w:r>
        <w:rPr>
          <w:spacing w:val="-2"/>
          <w:sz w:val="21"/>
        </w:rPr>
        <w:t>brendshëm,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rezulton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mund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rezultojë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akses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paautorizuar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informacionin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klasifikuar.</w:t>
      </w:r>
    </w:p>
    <w:p w:rsidR="001B31D5" w:rsidRDefault="001B31D5">
      <w:pPr>
        <w:pStyle w:val="BodyText"/>
        <w:spacing w:before="8"/>
        <w:ind w:left="0"/>
      </w:pPr>
    </w:p>
    <w:p w:rsidR="001B31D5" w:rsidRDefault="00217394">
      <w:pPr>
        <w:pStyle w:val="BodyTex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2</w:t>
      </w:r>
    </w:p>
    <w:p w:rsidR="001B31D5" w:rsidRDefault="00217394">
      <w:pPr>
        <w:pStyle w:val="Heading3"/>
        <w:ind w:right="3"/>
      </w:pPr>
      <w:r>
        <w:rPr>
          <w:spacing w:val="-2"/>
        </w:rPr>
        <w:t>Zbatueshmëria</w:t>
      </w:r>
    </w:p>
    <w:p w:rsidR="001B31D5" w:rsidRDefault="001B31D5">
      <w:pPr>
        <w:pStyle w:val="BodyText"/>
        <w:spacing w:before="20"/>
        <w:ind w:left="0"/>
        <w:rPr>
          <w:rFonts w:ascii="Times New Roman"/>
          <w:b/>
        </w:rPr>
      </w:pPr>
    </w:p>
    <w:p w:rsidR="001B31D5" w:rsidRDefault="00217394">
      <w:pPr>
        <w:pStyle w:val="BodyText"/>
        <w:spacing w:line="244" w:lineRule="auto"/>
        <w:ind w:right="136" w:firstLine="719"/>
        <w:jc w:val="both"/>
      </w:pPr>
      <w:r>
        <w:rPr>
          <w:spacing w:val="-2"/>
        </w:rPr>
        <w:t>Kjo</w:t>
      </w:r>
      <w:r>
        <w:rPr>
          <w:spacing w:val="-3"/>
        </w:rPr>
        <w:t xml:space="preserve"> </w:t>
      </w:r>
      <w:r>
        <w:rPr>
          <w:spacing w:val="-2"/>
        </w:rPr>
        <w:t>marrëveshje</w:t>
      </w:r>
      <w:r>
        <w:rPr>
          <w:spacing w:val="-3"/>
        </w:rPr>
        <w:t xml:space="preserve"> </w:t>
      </w:r>
      <w:r>
        <w:rPr>
          <w:spacing w:val="-2"/>
        </w:rPr>
        <w:t>përfshin</w:t>
      </w:r>
      <w:r>
        <w:rPr>
          <w:spacing w:val="-3"/>
        </w:rPr>
        <w:t xml:space="preserve"> </w:t>
      </w:r>
      <w:r>
        <w:rPr>
          <w:spacing w:val="-2"/>
        </w:rPr>
        <w:t>të</w:t>
      </w:r>
      <w:r>
        <w:rPr>
          <w:spacing w:val="-4"/>
        </w:rPr>
        <w:t xml:space="preserve"> </w:t>
      </w:r>
      <w:r>
        <w:rPr>
          <w:spacing w:val="-2"/>
        </w:rPr>
        <w:t>gjitha</w:t>
      </w:r>
      <w:r>
        <w:rPr>
          <w:spacing w:val="-3"/>
        </w:rPr>
        <w:t xml:space="preserve"> </w:t>
      </w:r>
      <w:r>
        <w:rPr>
          <w:spacing w:val="-2"/>
        </w:rPr>
        <w:t>aktivitetet,</w:t>
      </w:r>
      <w:r>
        <w:rPr>
          <w:spacing w:val="-3"/>
        </w:rPr>
        <w:t xml:space="preserve"> </w:t>
      </w:r>
      <w:r>
        <w:rPr>
          <w:spacing w:val="-2"/>
        </w:rPr>
        <w:t>në</w:t>
      </w:r>
      <w:r>
        <w:rPr>
          <w:spacing w:val="-3"/>
        </w:rPr>
        <w:t xml:space="preserve"> </w:t>
      </w:r>
      <w:r>
        <w:rPr>
          <w:spacing w:val="-2"/>
        </w:rPr>
        <w:t>kuadrin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të</w:t>
      </w:r>
      <w:r>
        <w:rPr>
          <w:spacing w:val="-4"/>
        </w:rPr>
        <w:t xml:space="preserve"> </w:t>
      </w:r>
      <w:r>
        <w:rPr>
          <w:spacing w:val="-2"/>
        </w:rPr>
        <w:t>cilëve</w:t>
      </w:r>
      <w:r>
        <w:rPr>
          <w:spacing w:val="-4"/>
        </w:rPr>
        <w:t xml:space="preserve"> </w:t>
      </w:r>
      <w:r>
        <w:rPr>
          <w:spacing w:val="-2"/>
        </w:rPr>
        <w:t>gjenerohet</w:t>
      </w:r>
      <w:r>
        <w:rPr>
          <w:spacing w:val="-3"/>
        </w:rPr>
        <w:t xml:space="preserve"> </w:t>
      </w:r>
      <w:r>
        <w:rPr>
          <w:spacing w:val="-2"/>
        </w:rPr>
        <w:t>ose</w:t>
      </w:r>
      <w:r>
        <w:rPr>
          <w:spacing w:val="-4"/>
        </w:rPr>
        <w:t xml:space="preserve"> </w:t>
      </w:r>
      <w:r>
        <w:rPr>
          <w:spacing w:val="-2"/>
        </w:rPr>
        <w:t xml:space="preserve">shkëmbehet </w:t>
      </w:r>
      <w:r>
        <w:t xml:space="preserve">informacion i klasifikuar ndërmjet palëve ose një individi apo një subjekti juridik nën juridiksionin e </w:t>
      </w:r>
      <w:r>
        <w:rPr>
          <w:spacing w:val="-2"/>
        </w:rPr>
        <w:t>shteteve</w:t>
      </w:r>
      <w:r>
        <w:rPr>
          <w:spacing w:val="-3"/>
        </w:rPr>
        <w:t xml:space="preserve"> </w:t>
      </w:r>
      <w:r>
        <w:rPr>
          <w:spacing w:val="-2"/>
        </w:rPr>
        <w:t>të tyre,</w:t>
      </w:r>
      <w:r>
        <w:rPr>
          <w:spacing w:val="-3"/>
        </w:rPr>
        <w:t xml:space="preserve"> </w:t>
      </w:r>
      <w:r>
        <w:rPr>
          <w:spacing w:val="-2"/>
        </w:rPr>
        <w:t>me qëllim që të përmbushin</w:t>
      </w:r>
      <w:r>
        <w:rPr>
          <w:spacing w:val="-3"/>
        </w:rPr>
        <w:t xml:space="preserve"> </w:t>
      </w:r>
      <w:r>
        <w:rPr>
          <w:spacing w:val="-2"/>
        </w:rPr>
        <w:t>detyrat</w:t>
      </w:r>
      <w:r>
        <w:rPr>
          <w:spacing w:val="-3"/>
        </w:rPr>
        <w:t xml:space="preserve"> </w:t>
      </w:r>
      <w:r>
        <w:rPr>
          <w:spacing w:val="-2"/>
        </w:rPr>
        <w:t>e tyre publike.</w:t>
      </w:r>
    </w:p>
    <w:p w:rsidR="001B31D5" w:rsidRDefault="001B31D5">
      <w:pPr>
        <w:pStyle w:val="BodyText"/>
        <w:spacing w:before="9"/>
        <w:ind w:left="0"/>
      </w:pPr>
    </w:p>
    <w:p w:rsidR="001B31D5" w:rsidRDefault="00217394">
      <w:pPr>
        <w:pStyle w:val="BodyTex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3</w:t>
      </w:r>
    </w:p>
    <w:p w:rsidR="001B31D5" w:rsidRDefault="00217394">
      <w:pPr>
        <w:pStyle w:val="Heading3"/>
        <w:ind w:right="2"/>
      </w:pPr>
      <w:r>
        <w:t>Nivelet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kla</w:t>
      </w:r>
      <w:r>
        <w:t>sifikimit</w:t>
      </w:r>
      <w:r>
        <w:rPr>
          <w:spacing w:val="6"/>
        </w:rPr>
        <w:t xml:space="preserve"> </w:t>
      </w:r>
      <w:r>
        <w:t>të</w:t>
      </w:r>
      <w:r>
        <w:rPr>
          <w:spacing w:val="3"/>
        </w:rPr>
        <w:t xml:space="preserve"> </w:t>
      </w:r>
      <w:r>
        <w:rPr>
          <w:spacing w:val="-2"/>
        </w:rPr>
        <w:t>sigurisë</w:t>
      </w:r>
    </w:p>
    <w:p w:rsidR="001B31D5" w:rsidRDefault="001B31D5">
      <w:pPr>
        <w:pStyle w:val="BodyText"/>
        <w:spacing w:before="18"/>
        <w:ind w:left="0"/>
        <w:rPr>
          <w:rFonts w:ascii="Times New Roman"/>
          <w:b/>
        </w:rPr>
      </w:pPr>
    </w:p>
    <w:p w:rsidR="001B31D5" w:rsidRDefault="00217394">
      <w:pPr>
        <w:pStyle w:val="BodyText"/>
        <w:spacing w:line="244" w:lineRule="auto"/>
        <w:ind w:right="140" w:firstLine="719"/>
        <w:jc w:val="both"/>
      </w:pPr>
      <w:r>
        <w:t>Palët</w:t>
      </w:r>
      <w:r>
        <w:rPr>
          <w:spacing w:val="-10"/>
        </w:rPr>
        <w:t xml:space="preserve"> </w:t>
      </w:r>
      <w:r>
        <w:t>bien</w:t>
      </w:r>
      <w:r>
        <w:rPr>
          <w:spacing w:val="-10"/>
        </w:rPr>
        <w:t xml:space="preserve"> </w:t>
      </w:r>
      <w:r>
        <w:t>dakord</w:t>
      </w:r>
      <w:r>
        <w:rPr>
          <w:spacing w:val="-10"/>
        </w:rPr>
        <w:t xml:space="preserve"> </w:t>
      </w:r>
      <w:r>
        <w:t>që</w:t>
      </w:r>
      <w:r>
        <w:rPr>
          <w:spacing w:val="-10"/>
        </w:rPr>
        <w:t xml:space="preserve"> </w:t>
      </w:r>
      <w:r>
        <w:t>nivelet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mëposhtme</w:t>
      </w:r>
      <w:r>
        <w:rPr>
          <w:spacing w:val="-9"/>
        </w:rPr>
        <w:t xml:space="preserve"> </w:t>
      </w:r>
      <w:r>
        <w:t>të</w:t>
      </w:r>
      <w:r>
        <w:rPr>
          <w:spacing w:val="-10"/>
        </w:rPr>
        <w:t xml:space="preserve"> </w:t>
      </w:r>
      <w:r>
        <w:t>sigurisë</w:t>
      </w:r>
      <w:r>
        <w:rPr>
          <w:spacing w:val="-9"/>
        </w:rPr>
        <w:t xml:space="preserve"> </w:t>
      </w:r>
      <w:r>
        <w:t>janë</w:t>
      </w:r>
      <w:r>
        <w:rPr>
          <w:spacing w:val="-10"/>
        </w:rPr>
        <w:t xml:space="preserve"> </w:t>
      </w:r>
      <w:r>
        <w:t>të</w:t>
      </w:r>
      <w:r>
        <w:rPr>
          <w:spacing w:val="-10"/>
        </w:rPr>
        <w:t xml:space="preserve"> </w:t>
      </w:r>
      <w:r>
        <w:t>barasvlershme</w:t>
      </w:r>
      <w:r>
        <w:rPr>
          <w:spacing w:val="-11"/>
        </w:rPr>
        <w:t xml:space="preserve"> </w:t>
      </w:r>
      <w:r>
        <w:t>dhe</w:t>
      </w:r>
      <w:r>
        <w:rPr>
          <w:spacing w:val="-10"/>
        </w:rPr>
        <w:t xml:space="preserve"> </w:t>
      </w:r>
      <w:r>
        <w:t>përputhen</w:t>
      </w:r>
      <w:r>
        <w:rPr>
          <w:spacing w:val="-10"/>
        </w:rPr>
        <w:t xml:space="preserve"> </w:t>
      </w:r>
      <w:r>
        <w:t xml:space="preserve">me </w:t>
      </w:r>
      <w:r>
        <w:rPr>
          <w:spacing w:val="-2"/>
        </w:rPr>
        <w:t>nivelet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klasifikimit</w:t>
      </w:r>
      <w:r>
        <w:rPr>
          <w:spacing w:val="-6"/>
        </w:rPr>
        <w:t xml:space="preserve"> </w:t>
      </w:r>
      <w:r>
        <w:rPr>
          <w:spacing w:val="-2"/>
        </w:rPr>
        <w:t>të</w:t>
      </w:r>
      <w:r>
        <w:rPr>
          <w:spacing w:val="-6"/>
        </w:rPr>
        <w:t xml:space="preserve"> </w:t>
      </w:r>
      <w:r>
        <w:rPr>
          <w:spacing w:val="-2"/>
        </w:rPr>
        <w:t>sigurisë</w:t>
      </w:r>
      <w:r>
        <w:rPr>
          <w:spacing w:val="-6"/>
        </w:rPr>
        <w:t xml:space="preserve"> </w:t>
      </w:r>
      <w:r>
        <w:rPr>
          <w:spacing w:val="-2"/>
        </w:rPr>
        <w:t>të</w:t>
      </w:r>
      <w:r>
        <w:rPr>
          <w:spacing w:val="-6"/>
        </w:rPr>
        <w:t xml:space="preserve"> </w:t>
      </w:r>
      <w:r>
        <w:rPr>
          <w:spacing w:val="-2"/>
        </w:rPr>
        <w:t>specifikuar</w:t>
      </w:r>
      <w:r>
        <w:rPr>
          <w:spacing w:val="-6"/>
        </w:rPr>
        <w:t xml:space="preserve"> </w:t>
      </w:r>
      <w:r>
        <w:rPr>
          <w:spacing w:val="-2"/>
        </w:rPr>
        <w:t>në</w:t>
      </w:r>
      <w:r>
        <w:rPr>
          <w:spacing w:val="-5"/>
        </w:rPr>
        <w:t xml:space="preserve"> </w:t>
      </w:r>
      <w:r>
        <w:rPr>
          <w:spacing w:val="-2"/>
        </w:rPr>
        <w:t>legjislacionin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brendshëm</w:t>
      </w:r>
      <w:r>
        <w:rPr>
          <w:spacing w:val="-6"/>
        </w:rPr>
        <w:t xml:space="preserve"> </w:t>
      </w:r>
      <w:r>
        <w:rPr>
          <w:spacing w:val="-2"/>
        </w:rPr>
        <w:t>të</w:t>
      </w:r>
      <w:r>
        <w:rPr>
          <w:spacing w:val="-7"/>
        </w:rPr>
        <w:t xml:space="preserve"> </w:t>
      </w:r>
      <w:r>
        <w:rPr>
          <w:spacing w:val="-2"/>
        </w:rPr>
        <w:t>palës</w:t>
      </w:r>
      <w:r>
        <w:rPr>
          <w:spacing w:val="-7"/>
        </w:rPr>
        <w:t xml:space="preserve"> </w:t>
      </w:r>
      <w:r>
        <w:rPr>
          <w:spacing w:val="-2"/>
        </w:rPr>
        <w:t>përkatëse.</w:t>
      </w:r>
    </w:p>
    <w:p w:rsidR="001B31D5" w:rsidRDefault="001B31D5">
      <w:pPr>
        <w:pStyle w:val="BodyText"/>
        <w:spacing w:before="17"/>
        <w:ind w:left="0"/>
        <w:rPr>
          <w:sz w:val="20"/>
        </w:rPr>
      </w:pPr>
    </w:p>
    <w:tbl>
      <w:tblPr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7"/>
        <w:gridCol w:w="3097"/>
        <w:gridCol w:w="3097"/>
      </w:tblGrid>
      <w:tr w:rsidR="001B31D5">
        <w:trPr>
          <w:trHeight w:val="251"/>
        </w:trPr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Për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Republikën</w:t>
            </w:r>
            <w:r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Shqipërisë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pacing w:val="-4"/>
                <w:sz w:val="21"/>
              </w:rPr>
              <w:t>Ekuivalenti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në</w:t>
            </w:r>
            <w:r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anglisht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z w:val="21"/>
              </w:rPr>
              <w:t>Për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Malin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Zi</w:t>
            </w:r>
          </w:p>
        </w:tc>
      </w:tr>
      <w:tr w:rsidR="001B31D5">
        <w:trPr>
          <w:trHeight w:val="251"/>
        </w:trPr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Tepër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sekret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z w:val="21"/>
              </w:rPr>
              <w:t>Top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Sekret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pacing w:val="-2"/>
                <w:sz w:val="21"/>
              </w:rPr>
              <w:t>Strogo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Tajno</w:t>
            </w:r>
          </w:p>
        </w:tc>
      </w:tr>
      <w:tr w:rsidR="001B31D5">
        <w:trPr>
          <w:trHeight w:val="251"/>
        </w:trPr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Sekret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pacing w:val="-2"/>
                <w:sz w:val="21"/>
              </w:rPr>
              <w:t>Secret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pacing w:val="-2"/>
                <w:sz w:val="21"/>
              </w:rPr>
              <w:t>Tajno</w:t>
            </w:r>
          </w:p>
        </w:tc>
      </w:tr>
      <w:tr w:rsidR="001B31D5">
        <w:trPr>
          <w:trHeight w:val="251"/>
        </w:trPr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Konfidencial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pacing w:val="-2"/>
                <w:sz w:val="21"/>
              </w:rPr>
              <w:t>Confidential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2" w:line="230" w:lineRule="exact"/>
              <w:ind w:left="104"/>
              <w:rPr>
                <w:sz w:val="21"/>
              </w:rPr>
            </w:pPr>
            <w:r>
              <w:rPr>
                <w:spacing w:val="-2"/>
                <w:sz w:val="21"/>
              </w:rPr>
              <w:t>Povjerjivo</w:t>
            </w:r>
          </w:p>
        </w:tc>
      </w:tr>
      <w:tr w:rsidR="001B31D5">
        <w:trPr>
          <w:trHeight w:val="254"/>
        </w:trPr>
        <w:tc>
          <w:tcPr>
            <w:tcW w:w="3097" w:type="dxa"/>
          </w:tcPr>
          <w:p w:rsidR="001B31D5" w:rsidRDefault="00217394">
            <w:pPr>
              <w:pStyle w:val="TableParagraph"/>
              <w:spacing w:before="4" w:line="230" w:lineRule="exact"/>
              <w:rPr>
                <w:sz w:val="21"/>
              </w:rPr>
            </w:pPr>
            <w:r>
              <w:rPr>
                <w:sz w:val="21"/>
              </w:rPr>
              <w:t>I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kufizuar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4" w:line="230" w:lineRule="exact"/>
              <w:ind w:left="104"/>
              <w:rPr>
                <w:sz w:val="21"/>
              </w:rPr>
            </w:pPr>
            <w:r>
              <w:rPr>
                <w:spacing w:val="-2"/>
                <w:sz w:val="21"/>
              </w:rPr>
              <w:t>Restricted</w:t>
            </w:r>
          </w:p>
        </w:tc>
        <w:tc>
          <w:tcPr>
            <w:tcW w:w="3097" w:type="dxa"/>
          </w:tcPr>
          <w:p w:rsidR="001B31D5" w:rsidRDefault="00217394">
            <w:pPr>
              <w:pStyle w:val="TableParagraph"/>
              <w:spacing w:before="4" w:line="230" w:lineRule="exact"/>
              <w:ind w:left="104"/>
              <w:rPr>
                <w:sz w:val="21"/>
              </w:rPr>
            </w:pPr>
            <w:r>
              <w:rPr>
                <w:spacing w:val="-2"/>
                <w:sz w:val="21"/>
              </w:rPr>
              <w:t>Interno</w:t>
            </w:r>
          </w:p>
        </w:tc>
      </w:tr>
    </w:tbl>
    <w:p w:rsidR="001B31D5" w:rsidRDefault="001B31D5">
      <w:pPr>
        <w:pStyle w:val="BodyText"/>
        <w:spacing w:before="10"/>
        <w:ind w:left="0"/>
      </w:pPr>
    </w:p>
    <w:p w:rsidR="001B31D5" w:rsidRDefault="00217394">
      <w:pPr>
        <w:pStyle w:val="BodyTex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4</w:t>
      </w:r>
    </w:p>
    <w:p w:rsidR="001B31D5" w:rsidRDefault="00217394">
      <w:pPr>
        <w:pStyle w:val="Heading3"/>
        <w:ind w:right="2"/>
      </w:pPr>
      <w:r>
        <w:t>Autoritetet</w:t>
      </w:r>
      <w:r>
        <w:rPr>
          <w:spacing w:val="2"/>
        </w:rPr>
        <w:t xml:space="preserve"> </w:t>
      </w:r>
      <w:r>
        <w:t>kompetente</w:t>
      </w:r>
      <w:r>
        <w:rPr>
          <w:spacing w:val="3"/>
        </w:rPr>
        <w:t xml:space="preserve"> </w:t>
      </w:r>
      <w:r>
        <w:t xml:space="preserve">të </w:t>
      </w:r>
      <w:r>
        <w:rPr>
          <w:spacing w:val="-2"/>
        </w:rPr>
        <w:t>sigurisë</w:t>
      </w:r>
    </w:p>
    <w:p w:rsidR="001B31D5" w:rsidRDefault="001B31D5">
      <w:pPr>
        <w:pStyle w:val="BodyText"/>
        <w:spacing w:before="18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10"/>
        </w:numPr>
        <w:tabs>
          <w:tab w:val="left" w:pos="1100"/>
        </w:tabs>
        <w:ind w:left="1100" w:hanging="237"/>
        <w:rPr>
          <w:sz w:val="21"/>
        </w:rPr>
      </w:pPr>
      <w:r>
        <w:rPr>
          <w:spacing w:val="-6"/>
          <w:sz w:val="21"/>
        </w:rPr>
        <w:t>Autoritetet</w:t>
      </w:r>
      <w:r>
        <w:rPr>
          <w:sz w:val="21"/>
        </w:rPr>
        <w:t xml:space="preserve"> </w:t>
      </w:r>
      <w:r>
        <w:rPr>
          <w:spacing w:val="-6"/>
          <w:sz w:val="21"/>
        </w:rPr>
        <w:t>kompetente</w:t>
      </w:r>
      <w:r>
        <w:rPr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1"/>
          <w:sz w:val="21"/>
        </w:rPr>
        <w:t xml:space="preserve"> </w:t>
      </w:r>
      <w:r>
        <w:rPr>
          <w:spacing w:val="-6"/>
          <w:sz w:val="21"/>
        </w:rPr>
        <w:t>sigurisë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së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palëve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janë</w:t>
      </w:r>
      <w:r>
        <w:rPr>
          <w:spacing w:val="-1"/>
          <w:sz w:val="21"/>
        </w:rPr>
        <w:t xml:space="preserve"> </w:t>
      </w:r>
      <w:r>
        <w:rPr>
          <w:spacing w:val="-6"/>
          <w:sz w:val="21"/>
        </w:rPr>
        <w:t>si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më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poshtë:</w:t>
      </w:r>
    </w:p>
    <w:p w:rsidR="001B31D5" w:rsidRDefault="00217394">
      <w:pPr>
        <w:pStyle w:val="ListParagraph"/>
        <w:numPr>
          <w:ilvl w:val="1"/>
          <w:numId w:val="10"/>
        </w:numPr>
        <w:tabs>
          <w:tab w:val="left" w:pos="994"/>
        </w:tabs>
        <w:spacing w:before="6"/>
        <w:ind w:left="994" w:hanging="131"/>
        <w:jc w:val="left"/>
        <w:rPr>
          <w:sz w:val="21"/>
        </w:rPr>
      </w:pPr>
      <w:r>
        <w:rPr>
          <w:spacing w:val="-4"/>
          <w:sz w:val="21"/>
        </w:rPr>
        <w:t>Për</w:t>
      </w:r>
      <w:r>
        <w:rPr>
          <w:sz w:val="21"/>
        </w:rPr>
        <w:t xml:space="preserve"> </w:t>
      </w:r>
      <w:r>
        <w:rPr>
          <w:spacing w:val="-4"/>
          <w:sz w:val="21"/>
        </w:rPr>
        <w:t>Republikën</w:t>
      </w:r>
      <w:r>
        <w:rPr>
          <w:spacing w:val="2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Shqipërisë</w:t>
      </w:r>
    </w:p>
    <w:p w:rsidR="001B31D5" w:rsidRDefault="00217394">
      <w:pPr>
        <w:pStyle w:val="BodyText"/>
        <w:spacing w:before="5"/>
        <w:ind w:left="863"/>
      </w:pPr>
      <w:r>
        <w:rPr>
          <w:spacing w:val="-4"/>
        </w:rPr>
        <w:t>Drejtoria</w:t>
      </w:r>
      <w:r>
        <w:rPr>
          <w:spacing w:val="2"/>
        </w:rPr>
        <w:t xml:space="preserve"> </w:t>
      </w:r>
      <w:r>
        <w:rPr>
          <w:spacing w:val="-4"/>
        </w:rPr>
        <w:t>e</w:t>
      </w:r>
      <w:r>
        <w:rPr>
          <w:spacing w:val="4"/>
        </w:rPr>
        <w:t xml:space="preserve"> </w:t>
      </w:r>
      <w:r>
        <w:rPr>
          <w:spacing w:val="-4"/>
        </w:rPr>
        <w:t>Sigurimit</w:t>
      </w:r>
      <w:r>
        <w:rPr>
          <w:spacing w:val="2"/>
        </w:rPr>
        <w:t xml:space="preserve"> </w:t>
      </w:r>
      <w:r>
        <w:rPr>
          <w:spacing w:val="-4"/>
        </w:rPr>
        <w:t>të</w:t>
      </w:r>
      <w:r>
        <w:rPr>
          <w:spacing w:val="3"/>
        </w:rPr>
        <w:t xml:space="preserve"> </w:t>
      </w:r>
      <w:r>
        <w:rPr>
          <w:spacing w:val="-4"/>
        </w:rPr>
        <w:t>Informacionit</w:t>
      </w:r>
      <w:r>
        <w:rPr>
          <w:spacing w:val="2"/>
        </w:rPr>
        <w:t xml:space="preserve"> </w:t>
      </w:r>
      <w:r>
        <w:rPr>
          <w:spacing w:val="-4"/>
        </w:rPr>
        <w:t>të</w:t>
      </w:r>
      <w:r>
        <w:rPr>
          <w:spacing w:val="1"/>
        </w:rPr>
        <w:t xml:space="preserve"> </w:t>
      </w:r>
      <w:r>
        <w:rPr>
          <w:spacing w:val="-4"/>
        </w:rPr>
        <w:t>Klasifikuar</w:t>
      </w:r>
      <w:r>
        <w:rPr>
          <w:spacing w:val="2"/>
        </w:rPr>
        <w:t xml:space="preserve"> </w:t>
      </w:r>
      <w:r>
        <w:rPr>
          <w:spacing w:val="-4"/>
        </w:rPr>
        <w:t>(Autoriteti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3"/>
        </w:rPr>
        <w:t xml:space="preserve"> </w:t>
      </w:r>
      <w:r>
        <w:rPr>
          <w:spacing w:val="-4"/>
        </w:rPr>
        <w:t>Sigurisë</w:t>
      </w:r>
      <w:r>
        <w:rPr>
          <w:spacing w:val="3"/>
        </w:rPr>
        <w:t xml:space="preserve"> </w:t>
      </w:r>
      <w:r>
        <w:rPr>
          <w:spacing w:val="-4"/>
        </w:rPr>
        <w:t>Kombëtare)</w:t>
      </w:r>
    </w:p>
    <w:p w:rsidR="001B31D5" w:rsidRDefault="00217394">
      <w:pPr>
        <w:pStyle w:val="ListParagraph"/>
        <w:numPr>
          <w:ilvl w:val="1"/>
          <w:numId w:val="10"/>
        </w:numPr>
        <w:tabs>
          <w:tab w:val="left" w:pos="994"/>
        </w:tabs>
        <w:spacing w:before="6"/>
        <w:ind w:left="994" w:hanging="131"/>
        <w:jc w:val="left"/>
        <w:rPr>
          <w:sz w:val="21"/>
        </w:rPr>
      </w:pPr>
      <w:r>
        <w:rPr>
          <w:sz w:val="21"/>
        </w:rPr>
        <w:t>Për</w:t>
      </w:r>
      <w:r>
        <w:rPr>
          <w:spacing w:val="2"/>
          <w:sz w:val="21"/>
        </w:rPr>
        <w:t xml:space="preserve"> </w:t>
      </w:r>
      <w:r>
        <w:rPr>
          <w:sz w:val="21"/>
        </w:rPr>
        <w:t>Malin</w:t>
      </w:r>
      <w:r>
        <w:rPr>
          <w:spacing w:val="4"/>
          <w:sz w:val="21"/>
        </w:rPr>
        <w:t xml:space="preserve"> </w:t>
      </w:r>
      <w:r>
        <w:rPr>
          <w:sz w:val="21"/>
        </w:rPr>
        <w:t>e</w:t>
      </w:r>
      <w:r>
        <w:rPr>
          <w:spacing w:val="2"/>
          <w:sz w:val="21"/>
        </w:rPr>
        <w:t xml:space="preserve"> </w:t>
      </w:r>
      <w:r>
        <w:rPr>
          <w:spacing w:val="-5"/>
          <w:sz w:val="21"/>
        </w:rPr>
        <w:t>Zi</w:t>
      </w:r>
    </w:p>
    <w:p w:rsidR="001B31D5" w:rsidRDefault="00217394">
      <w:pPr>
        <w:pStyle w:val="BodyText"/>
        <w:spacing w:before="6"/>
        <w:ind w:left="863"/>
      </w:pPr>
      <w:r>
        <w:rPr>
          <w:spacing w:val="-4"/>
        </w:rPr>
        <w:t>Drejtoria</w:t>
      </w:r>
      <w:r>
        <w:rPr>
          <w:spacing w:val="2"/>
        </w:rPr>
        <w:t xml:space="preserve"> </w:t>
      </w:r>
      <w:r>
        <w:rPr>
          <w:spacing w:val="-4"/>
        </w:rPr>
        <w:t>për</w:t>
      </w:r>
      <w:r>
        <w:rPr>
          <w:spacing w:val="2"/>
        </w:rPr>
        <w:t xml:space="preserve"> </w:t>
      </w:r>
      <w:r>
        <w:rPr>
          <w:spacing w:val="-4"/>
        </w:rPr>
        <w:t>Mbrojtjen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rPr>
          <w:spacing w:val="1"/>
        </w:rPr>
        <w:t xml:space="preserve"> </w:t>
      </w:r>
      <w:r>
        <w:rPr>
          <w:spacing w:val="-4"/>
        </w:rPr>
        <w:t>Informacionit</w:t>
      </w:r>
      <w:r>
        <w:rPr>
          <w:spacing w:val="1"/>
        </w:rPr>
        <w:t xml:space="preserve"> </w:t>
      </w:r>
      <w:r>
        <w:rPr>
          <w:spacing w:val="-4"/>
        </w:rPr>
        <w:t>të</w:t>
      </w:r>
      <w:r>
        <w:rPr>
          <w:spacing w:val="3"/>
        </w:rPr>
        <w:t xml:space="preserve"> </w:t>
      </w:r>
      <w:r>
        <w:rPr>
          <w:spacing w:val="-4"/>
        </w:rPr>
        <w:t>Klasifikuar</w:t>
      </w:r>
      <w:r>
        <w:rPr>
          <w:spacing w:val="2"/>
        </w:rPr>
        <w:t xml:space="preserve"> </w:t>
      </w:r>
      <w:r>
        <w:rPr>
          <w:spacing w:val="-4"/>
        </w:rPr>
        <w:t>(Autoriteti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2"/>
        </w:rPr>
        <w:t xml:space="preserve"> </w:t>
      </w:r>
      <w:r>
        <w:rPr>
          <w:spacing w:val="-4"/>
        </w:rPr>
        <w:t>Sigurisë</w:t>
      </w:r>
      <w:r>
        <w:rPr>
          <w:spacing w:val="1"/>
        </w:rPr>
        <w:t xml:space="preserve"> </w:t>
      </w:r>
      <w:r>
        <w:rPr>
          <w:spacing w:val="-4"/>
        </w:rPr>
        <w:t>Kombëtare).</w:t>
      </w:r>
    </w:p>
    <w:p w:rsidR="001B31D5" w:rsidRDefault="00217394">
      <w:pPr>
        <w:pStyle w:val="ListParagraph"/>
        <w:numPr>
          <w:ilvl w:val="0"/>
          <w:numId w:val="10"/>
        </w:numPr>
        <w:tabs>
          <w:tab w:val="left" w:pos="1134"/>
        </w:tabs>
        <w:spacing w:before="6" w:line="244" w:lineRule="auto"/>
        <w:ind w:left="143" w:right="136" w:firstLine="719"/>
        <w:jc w:val="both"/>
        <w:rPr>
          <w:sz w:val="21"/>
        </w:rPr>
      </w:pPr>
      <w:r>
        <w:rPr>
          <w:sz w:val="21"/>
        </w:rPr>
        <w:t>Autoritetet</w:t>
      </w:r>
      <w:r>
        <w:rPr>
          <w:spacing w:val="-12"/>
          <w:sz w:val="21"/>
        </w:rPr>
        <w:t xml:space="preserve"> </w:t>
      </w:r>
      <w:r>
        <w:rPr>
          <w:sz w:val="21"/>
        </w:rPr>
        <w:t>kompetente</w:t>
      </w:r>
      <w:r>
        <w:rPr>
          <w:spacing w:val="-12"/>
          <w:sz w:val="21"/>
        </w:rPr>
        <w:t xml:space="preserve"> </w:t>
      </w:r>
      <w:r>
        <w:rPr>
          <w:sz w:val="21"/>
        </w:rPr>
        <w:t>të</w:t>
      </w:r>
      <w:r>
        <w:rPr>
          <w:spacing w:val="-11"/>
          <w:sz w:val="21"/>
        </w:rPr>
        <w:t xml:space="preserve"> </w:t>
      </w:r>
      <w:r>
        <w:rPr>
          <w:sz w:val="21"/>
        </w:rPr>
        <w:t>sigurisë</w:t>
      </w:r>
      <w:r>
        <w:rPr>
          <w:spacing w:val="-12"/>
          <w:sz w:val="21"/>
        </w:rPr>
        <w:t xml:space="preserve"> </w:t>
      </w:r>
      <w:r>
        <w:rPr>
          <w:sz w:val="21"/>
        </w:rPr>
        <w:t>njoftojnë</w:t>
      </w:r>
      <w:r>
        <w:rPr>
          <w:spacing w:val="-11"/>
          <w:sz w:val="21"/>
        </w:rPr>
        <w:t xml:space="preserve"> </w:t>
      </w:r>
      <w:r>
        <w:rPr>
          <w:sz w:val="21"/>
        </w:rPr>
        <w:t>njëra-tjetrën</w:t>
      </w:r>
      <w:r>
        <w:rPr>
          <w:spacing w:val="-12"/>
          <w:sz w:val="21"/>
        </w:rPr>
        <w:t xml:space="preserve"> </w:t>
      </w:r>
      <w:r>
        <w:rPr>
          <w:sz w:val="21"/>
        </w:rPr>
        <w:t>për</w:t>
      </w:r>
      <w:r>
        <w:rPr>
          <w:spacing w:val="-11"/>
          <w:sz w:val="21"/>
        </w:rPr>
        <w:t xml:space="preserve"> </w:t>
      </w:r>
      <w:r>
        <w:rPr>
          <w:sz w:val="21"/>
        </w:rPr>
        <w:t>legjislacionin</w:t>
      </w:r>
      <w:r>
        <w:rPr>
          <w:spacing w:val="-12"/>
          <w:sz w:val="21"/>
        </w:rPr>
        <w:t xml:space="preserve"> </w:t>
      </w:r>
      <w:r>
        <w:rPr>
          <w:sz w:val="21"/>
        </w:rPr>
        <w:t>e</w:t>
      </w:r>
      <w:r>
        <w:rPr>
          <w:spacing w:val="-12"/>
          <w:sz w:val="21"/>
        </w:rPr>
        <w:t xml:space="preserve"> </w:t>
      </w:r>
      <w:r>
        <w:rPr>
          <w:sz w:val="21"/>
        </w:rPr>
        <w:t>brendshëm</w:t>
      </w:r>
      <w:r>
        <w:rPr>
          <w:spacing w:val="-11"/>
          <w:sz w:val="21"/>
        </w:rPr>
        <w:t xml:space="preserve"> </w:t>
      </w:r>
      <w:r>
        <w:rPr>
          <w:sz w:val="21"/>
        </w:rPr>
        <w:t>në fuqi</w:t>
      </w:r>
      <w:r>
        <w:rPr>
          <w:spacing w:val="-9"/>
          <w:sz w:val="21"/>
        </w:rPr>
        <w:t xml:space="preserve"> </w:t>
      </w:r>
      <w:r>
        <w:rPr>
          <w:sz w:val="21"/>
        </w:rPr>
        <w:t>që</w:t>
      </w:r>
      <w:r>
        <w:rPr>
          <w:spacing w:val="-7"/>
          <w:sz w:val="21"/>
        </w:rPr>
        <w:t xml:space="preserve"> </w:t>
      </w:r>
      <w:r>
        <w:rPr>
          <w:sz w:val="21"/>
        </w:rPr>
        <w:t>rregullon</w:t>
      </w:r>
      <w:r>
        <w:rPr>
          <w:spacing w:val="-6"/>
          <w:sz w:val="21"/>
        </w:rPr>
        <w:t xml:space="preserve"> </w:t>
      </w:r>
      <w:r>
        <w:rPr>
          <w:sz w:val="21"/>
        </w:rPr>
        <w:t>mbrojtjen</w:t>
      </w:r>
      <w:r>
        <w:rPr>
          <w:spacing w:val="-7"/>
          <w:sz w:val="21"/>
        </w:rPr>
        <w:t xml:space="preserve"> </w:t>
      </w:r>
      <w:r>
        <w:rPr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z w:val="21"/>
        </w:rPr>
        <w:t>informacionit</w:t>
      </w:r>
      <w:r>
        <w:rPr>
          <w:spacing w:val="-7"/>
          <w:sz w:val="21"/>
        </w:rPr>
        <w:t xml:space="preserve"> </w:t>
      </w:r>
      <w:r>
        <w:rPr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z w:val="21"/>
        </w:rPr>
        <w:t>klasifikuar.</w:t>
      </w:r>
    </w:p>
    <w:p w:rsidR="001B31D5" w:rsidRDefault="00217394">
      <w:pPr>
        <w:pStyle w:val="ListParagraph"/>
        <w:numPr>
          <w:ilvl w:val="0"/>
          <w:numId w:val="10"/>
        </w:numPr>
        <w:tabs>
          <w:tab w:val="left" w:pos="1166"/>
        </w:tabs>
        <w:spacing w:before="2" w:line="247" w:lineRule="auto"/>
        <w:ind w:left="143" w:right="139" w:firstLine="719"/>
        <w:jc w:val="both"/>
        <w:rPr>
          <w:sz w:val="21"/>
        </w:rPr>
      </w:pPr>
      <w:r>
        <w:rPr>
          <w:sz w:val="21"/>
        </w:rPr>
        <w:t xml:space="preserve">Me qëllim që të sigurohet bashkëpunim i ngushtë në zbatimin e kësaj marrëveshjeje, </w:t>
      </w:r>
      <w:r>
        <w:rPr>
          <w:spacing w:val="-4"/>
          <w:sz w:val="21"/>
        </w:rPr>
        <w:t>autoritetet kompetente të sigurisë mund të zhvillojnë konsultime me kërkesën e bërë nga njëra prej tyre.</w:t>
      </w:r>
    </w:p>
    <w:p w:rsidR="001B31D5" w:rsidRDefault="00217394">
      <w:pPr>
        <w:pStyle w:val="ListParagraph"/>
        <w:numPr>
          <w:ilvl w:val="0"/>
          <w:numId w:val="10"/>
        </w:numPr>
        <w:tabs>
          <w:tab w:val="left" w:pos="1176"/>
        </w:tabs>
        <w:spacing w:line="244" w:lineRule="auto"/>
        <w:ind w:left="143" w:right="135" w:firstLine="719"/>
        <w:jc w:val="both"/>
        <w:rPr>
          <w:sz w:val="21"/>
        </w:rPr>
      </w:pPr>
      <w:r>
        <w:rPr>
          <w:sz w:val="21"/>
        </w:rPr>
        <w:t xml:space="preserve">Me qëllim që të arrijnë dhe të ruajnë standarde të krahasueshme sigurie, autoritetet </w:t>
      </w:r>
      <w:r>
        <w:rPr>
          <w:spacing w:val="-2"/>
          <w:sz w:val="21"/>
        </w:rPr>
        <w:t>kompetente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sigurisë,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me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kërkesë,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japin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njëra-tjetrës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informac</w:t>
      </w:r>
      <w:r>
        <w:rPr>
          <w:spacing w:val="-2"/>
          <w:sz w:val="21"/>
        </w:rPr>
        <w:t>ion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lidhje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me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standardet,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procedurat dhe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praktikat e sigurisë për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mbrojtjen 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informacionit të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klasifikuar.</w:t>
      </w:r>
    </w:p>
    <w:p w:rsidR="001B31D5" w:rsidRDefault="001B31D5">
      <w:pPr>
        <w:pStyle w:val="BodyText"/>
        <w:spacing w:before="5"/>
        <w:ind w:left="0"/>
      </w:pPr>
    </w:p>
    <w:p w:rsidR="001B31D5" w:rsidRDefault="00217394">
      <w:pPr>
        <w:pStyle w:val="BodyTex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5</w:t>
      </w:r>
    </w:p>
    <w:p w:rsidR="001B31D5" w:rsidRDefault="00217394">
      <w:pPr>
        <w:pStyle w:val="Heading3"/>
        <w:spacing w:before="10"/>
        <w:ind w:right="2"/>
      </w:pPr>
      <w:r>
        <w:t>Parimet</w:t>
      </w:r>
      <w:r>
        <w:rPr>
          <w:spacing w:val="6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sigurisë</w:t>
      </w:r>
    </w:p>
    <w:p w:rsidR="001B31D5" w:rsidRDefault="001B31D5">
      <w:pPr>
        <w:pStyle w:val="BodyText"/>
        <w:spacing w:before="17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9"/>
        </w:numPr>
        <w:tabs>
          <w:tab w:val="left" w:pos="1103"/>
        </w:tabs>
        <w:spacing w:line="244" w:lineRule="auto"/>
        <w:ind w:right="138" w:firstLine="719"/>
        <w:jc w:val="both"/>
        <w:rPr>
          <w:sz w:val="21"/>
        </w:rPr>
      </w:pPr>
      <w:r>
        <w:rPr>
          <w:spacing w:val="-4"/>
          <w:sz w:val="21"/>
        </w:rPr>
        <w:t xml:space="preserve">Në pajtim me legjislacionin e tyre të brendshëm, palët zbatojnë të gjitha masat e përshtatshme </w:t>
      </w:r>
      <w:r>
        <w:rPr>
          <w:sz w:val="21"/>
        </w:rPr>
        <w:t>për mbrojtjen e informacionit të klasifikuar, që gjenerohet ose shkëmbehet përgjithësisht sipas kësaj marrëveshjeje. I njëjti nivel mbrojtjeje do të sigurohet për këtë informacion të klasifikuar, siç parashikohet dhe për informacionin e klasifikuar të bren</w:t>
      </w:r>
      <w:r>
        <w:rPr>
          <w:sz w:val="21"/>
        </w:rPr>
        <w:t xml:space="preserve">dshëm, me nivelin përkatës të klasifikimit të </w:t>
      </w:r>
      <w:r>
        <w:rPr>
          <w:spacing w:val="-2"/>
          <w:sz w:val="21"/>
        </w:rPr>
        <w:t>sigurisë.</w:t>
      </w:r>
    </w:p>
    <w:p w:rsidR="001B31D5" w:rsidRDefault="00217394">
      <w:pPr>
        <w:pStyle w:val="ListParagraph"/>
        <w:numPr>
          <w:ilvl w:val="0"/>
          <w:numId w:val="9"/>
        </w:numPr>
        <w:tabs>
          <w:tab w:val="left" w:pos="1127"/>
        </w:tabs>
        <w:spacing w:before="5" w:line="244" w:lineRule="auto"/>
        <w:ind w:right="134" w:firstLine="719"/>
        <w:jc w:val="both"/>
        <w:rPr>
          <w:sz w:val="21"/>
        </w:rPr>
      </w:pPr>
      <w:r>
        <w:rPr>
          <w:sz w:val="21"/>
        </w:rPr>
        <w:t>Palët</w:t>
      </w:r>
      <w:r>
        <w:rPr>
          <w:spacing w:val="-4"/>
          <w:sz w:val="21"/>
        </w:rPr>
        <w:t xml:space="preserve"> </w:t>
      </w:r>
      <w:r>
        <w:rPr>
          <w:sz w:val="21"/>
        </w:rPr>
        <w:t>njoftojnë</w:t>
      </w:r>
      <w:r>
        <w:rPr>
          <w:spacing w:val="-2"/>
          <w:sz w:val="21"/>
        </w:rPr>
        <w:t xml:space="preserve"> </w:t>
      </w:r>
      <w:r>
        <w:rPr>
          <w:sz w:val="21"/>
        </w:rPr>
        <w:t>njëra-tjetrën</w:t>
      </w:r>
      <w:r>
        <w:rPr>
          <w:spacing w:val="-2"/>
          <w:sz w:val="21"/>
        </w:rPr>
        <w:t xml:space="preserve"> </w:t>
      </w:r>
      <w:r>
        <w:rPr>
          <w:sz w:val="21"/>
        </w:rPr>
        <w:t>në</w:t>
      </w:r>
      <w:r>
        <w:rPr>
          <w:spacing w:val="-3"/>
          <w:sz w:val="21"/>
        </w:rPr>
        <w:t xml:space="preserve"> </w:t>
      </w:r>
      <w:r>
        <w:rPr>
          <w:sz w:val="21"/>
        </w:rPr>
        <w:t>kohën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z w:val="21"/>
        </w:rPr>
        <w:t>duhur</w:t>
      </w:r>
      <w:r>
        <w:rPr>
          <w:spacing w:val="-4"/>
          <w:sz w:val="21"/>
        </w:rPr>
        <w:t xml:space="preserve"> </w:t>
      </w:r>
      <w:r>
        <w:rPr>
          <w:sz w:val="21"/>
        </w:rPr>
        <w:t>në</w:t>
      </w:r>
      <w:r>
        <w:rPr>
          <w:spacing w:val="-3"/>
          <w:sz w:val="21"/>
        </w:rPr>
        <w:t xml:space="preserve"> </w:t>
      </w:r>
      <w:r>
        <w:rPr>
          <w:sz w:val="21"/>
        </w:rPr>
        <w:t>lidhje</w:t>
      </w:r>
      <w:r>
        <w:rPr>
          <w:spacing w:val="-3"/>
          <w:sz w:val="21"/>
        </w:rPr>
        <w:t xml:space="preserve"> </w:t>
      </w:r>
      <w:r>
        <w:rPr>
          <w:sz w:val="21"/>
        </w:rPr>
        <w:t>me</w:t>
      </w:r>
      <w:r>
        <w:rPr>
          <w:spacing w:val="-4"/>
          <w:sz w:val="21"/>
        </w:rPr>
        <w:t xml:space="preserve"> </w:t>
      </w:r>
      <w:r>
        <w:rPr>
          <w:sz w:val="21"/>
        </w:rPr>
        <w:t>ndryshimet</w:t>
      </w:r>
      <w:r>
        <w:rPr>
          <w:spacing w:val="-4"/>
          <w:sz w:val="21"/>
        </w:rPr>
        <w:t xml:space="preserve"> </w:t>
      </w:r>
      <w:r>
        <w:rPr>
          <w:sz w:val="21"/>
        </w:rPr>
        <w:t>në</w:t>
      </w:r>
      <w:r>
        <w:rPr>
          <w:spacing w:val="-2"/>
          <w:sz w:val="21"/>
        </w:rPr>
        <w:t xml:space="preserve"> </w:t>
      </w:r>
      <w:r>
        <w:rPr>
          <w:sz w:val="21"/>
        </w:rPr>
        <w:t>legjislacionin</w:t>
      </w:r>
      <w:r>
        <w:rPr>
          <w:spacing w:val="-3"/>
          <w:sz w:val="21"/>
        </w:rPr>
        <w:t xml:space="preserve"> </w:t>
      </w:r>
      <w:r>
        <w:rPr>
          <w:sz w:val="21"/>
        </w:rPr>
        <w:t>që ndikon</w:t>
      </w:r>
      <w:r>
        <w:rPr>
          <w:spacing w:val="-12"/>
          <w:sz w:val="21"/>
        </w:rPr>
        <w:t xml:space="preserve"> </w:t>
      </w:r>
      <w:r>
        <w:rPr>
          <w:sz w:val="21"/>
        </w:rPr>
        <w:t>në</w:t>
      </w:r>
      <w:r>
        <w:rPr>
          <w:spacing w:val="-12"/>
          <w:sz w:val="21"/>
        </w:rPr>
        <w:t xml:space="preserve"> </w:t>
      </w:r>
      <w:r>
        <w:rPr>
          <w:sz w:val="21"/>
        </w:rPr>
        <w:t>mbrojtjen</w:t>
      </w:r>
      <w:r>
        <w:rPr>
          <w:spacing w:val="-11"/>
          <w:sz w:val="21"/>
        </w:rPr>
        <w:t xml:space="preserve"> </w:t>
      </w:r>
      <w:r>
        <w:rPr>
          <w:sz w:val="21"/>
        </w:rPr>
        <w:t>e</w:t>
      </w:r>
      <w:r>
        <w:rPr>
          <w:spacing w:val="-12"/>
          <w:sz w:val="21"/>
        </w:rPr>
        <w:t xml:space="preserve"> </w:t>
      </w:r>
      <w:r>
        <w:rPr>
          <w:sz w:val="21"/>
        </w:rPr>
        <w:t>informacionit</w:t>
      </w:r>
      <w:r>
        <w:rPr>
          <w:spacing w:val="-11"/>
          <w:sz w:val="21"/>
        </w:rPr>
        <w:t xml:space="preserve"> </w:t>
      </w:r>
      <w:r>
        <w:rPr>
          <w:sz w:val="21"/>
        </w:rPr>
        <w:t>të</w:t>
      </w:r>
      <w:r>
        <w:rPr>
          <w:spacing w:val="-12"/>
          <w:sz w:val="21"/>
        </w:rPr>
        <w:t xml:space="preserve"> </w:t>
      </w:r>
      <w:r>
        <w:rPr>
          <w:sz w:val="21"/>
        </w:rPr>
        <w:t>klasifikuar.</w:t>
      </w:r>
      <w:r>
        <w:rPr>
          <w:spacing w:val="-11"/>
          <w:sz w:val="21"/>
        </w:rPr>
        <w:t xml:space="preserve"> </w:t>
      </w:r>
      <w:r>
        <w:rPr>
          <w:sz w:val="21"/>
        </w:rPr>
        <w:t>Në</w:t>
      </w:r>
      <w:r>
        <w:rPr>
          <w:spacing w:val="-12"/>
          <w:sz w:val="21"/>
        </w:rPr>
        <w:t xml:space="preserve"> </w:t>
      </w:r>
      <w:r>
        <w:rPr>
          <w:sz w:val="21"/>
        </w:rPr>
        <w:t>këto</w:t>
      </w:r>
      <w:r>
        <w:rPr>
          <w:spacing w:val="-12"/>
          <w:sz w:val="21"/>
        </w:rPr>
        <w:t xml:space="preserve"> </w:t>
      </w:r>
      <w:r>
        <w:rPr>
          <w:sz w:val="21"/>
        </w:rPr>
        <w:t>raste,</w:t>
      </w:r>
      <w:r>
        <w:rPr>
          <w:spacing w:val="-11"/>
          <w:sz w:val="21"/>
        </w:rPr>
        <w:t xml:space="preserve"> </w:t>
      </w:r>
      <w:r>
        <w:rPr>
          <w:sz w:val="21"/>
        </w:rPr>
        <w:t>palët</w:t>
      </w:r>
      <w:r>
        <w:rPr>
          <w:spacing w:val="-12"/>
          <w:sz w:val="21"/>
        </w:rPr>
        <w:t xml:space="preserve"> </w:t>
      </w:r>
      <w:r>
        <w:rPr>
          <w:sz w:val="21"/>
        </w:rPr>
        <w:t>njoftojnë</w:t>
      </w:r>
      <w:r>
        <w:rPr>
          <w:spacing w:val="-11"/>
          <w:sz w:val="21"/>
        </w:rPr>
        <w:t xml:space="preserve"> </w:t>
      </w:r>
      <w:r>
        <w:rPr>
          <w:sz w:val="21"/>
        </w:rPr>
        <w:t>njëra-tjetrën</w:t>
      </w:r>
      <w:r>
        <w:rPr>
          <w:spacing w:val="-12"/>
          <w:sz w:val="21"/>
        </w:rPr>
        <w:t xml:space="preserve"> </w:t>
      </w:r>
      <w:r>
        <w:rPr>
          <w:sz w:val="21"/>
        </w:rPr>
        <w:t>në</w:t>
      </w:r>
      <w:r>
        <w:rPr>
          <w:spacing w:val="-11"/>
          <w:sz w:val="21"/>
        </w:rPr>
        <w:t xml:space="preserve"> </w:t>
      </w:r>
      <w:r>
        <w:rPr>
          <w:sz w:val="21"/>
        </w:rPr>
        <w:t>pajtim m</w:t>
      </w:r>
      <w:r>
        <w:rPr>
          <w:sz w:val="21"/>
        </w:rPr>
        <w:t xml:space="preserve">e nenin 4, paragrafët 3 dhe 4, të kësaj marrëveshjeje me qëllim që të diskutojnë ndryshimet e </w:t>
      </w:r>
      <w:r>
        <w:rPr>
          <w:spacing w:val="-4"/>
          <w:sz w:val="21"/>
        </w:rPr>
        <w:t>mundshme të kësaj marrëveshjeje. Ndërkohë, informacioni i klasifikuar mbrohet në pajtim me dispozitat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e kësaj marrëveshjeje, përveç kur bihet dakord ndryshe me sh</w:t>
      </w:r>
      <w:r>
        <w:rPr>
          <w:spacing w:val="-2"/>
          <w:sz w:val="21"/>
        </w:rPr>
        <w:t>krim.</w:t>
      </w:r>
    </w:p>
    <w:p w:rsidR="001B31D5" w:rsidRDefault="001B31D5">
      <w:pPr>
        <w:pStyle w:val="ListParagraph"/>
        <w:spacing w:line="244" w:lineRule="auto"/>
        <w:rPr>
          <w:sz w:val="21"/>
        </w:rPr>
        <w:sectPr w:rsidR="001B31D5">
          <w:pgSz w:w="11910" w:h="16850"/>
          <w:pgMar w:top="2200" w:right="1275" w:bottom="1360" w:left="1275" w:header="1410" w:footer="1113" w:gutter="0"/>
          <w:cols w:space="720"/>
        </w:sectPr>
      </w:pPr>
    </w:p>
    <w:p w:rsidR="001B31D5" w:rsidRDefault="001B31D5">
      <w:pPr>
        <w:pStyle w:val="BodyText"/>
        <w:spacing w:before="5"/>
        <w:ind w:left="0"/>
      </w:pPr>
    </w:p>
    <w:p w:rsidR="001B31D5" w:rsidRDefault="00217394">
      <w:pPr>
        <w:pStyle w:val="ListParagraph"/>
        <w:numPr>
          <w:ilvl w:val="0"/>
          <w:numId w:val="9"/>
        </w:numPr>
        <w:tabs>
          <w:tab w:val="left" w:pos="1101"/>
        </w:tabs>
        <w:spacing w:line="244" w:lineRule="auto"/>
        <w:ind w:right="134" w:firstLine="719"/>
        <w:jc w:val="both"/>
        <w:rPr>
          <w:sz w:val="21"/>
        </w:rPr>
      </w:pPr>
      <w:r>
        <w:rPr>
          <w:spacing w:val="-2"/>
          <w:sz w:val="21"/>
        </w:rPr>
        <w:t>Aksesi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informacionin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klasifikuar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kufizohet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tek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ata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persona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kanë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nevojë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për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njohje,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 xml:space="preserve">dhe </w:t>
      </w:r>
      <w:r>
        <w:rPr>
          <w:spacing w:val="-4"/>
          <w:sz w:val="21"/>
        </w:rPr>
        <w:t>janë certifikuar nga autoriteti kompetent i sigurisë, në pajtim me legjislacionin e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brendshëm, në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 xml:space="preserve">përputhje </w:t>
      </w:r>
      <w:r>
        <w:rPr>
          <w:sz w:val="21"/>
        </w:rPr>
        <w:t>me</w:t>
      </w:r>
      <w:r>
        <w:rPr>
          <w:spacing w:val="-7"/>
          <w:sz w:val="21"/>
        </w:rPr>
        <w:t xml:space="preserve"> </w:t>
      </w:r>
      <w:r>
        <w:rPr>
          <w:sz w:val="21"/>
        </w:rPr>
        <w:t>nivelin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7"/>
          <w:sz w:val="21"/>
        </w:rPr>
        <w:t xml:space="preserve"> </w:t>
      </w:r>
      <w:r>
        <w:rPr>
          <w:sz w:val="21"/>
        </w:rPr>
        <w:t>kërkuar</w:t>
      </w:r>
      <w:r>
        <w:rPr>
          <w:spacing w:val="-6"/>
          <w:sz w:val="21"/>
        </w:rPr>
        <w:t xml:space="preserve"> </w:t>
      </w:r>
      <w:r>
        <w:rPr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z w:val="21"/>
        </w:rPr>
        <w:t>klasifikimit</w:t>
      </w:r>
      <w:r>
        <w:rPr>
          <w:spacing w:val="-6"/>
          <w:sz w:val="21"/>
        </w:rPr>
        <w:t xml:space="preserve"> </w:t>
      </w:r>
      <w:r>
        <w:rPr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z w:val="21"/>
        </w:rPr>
        <w:t>sigurisë</w:t>
      </w:r>
      <w:r>
        <w:rPr>
          <w:spacing w:val="-6"/>
          <w:sz w:val="21"/>
        </w:rPr>
        <w:t xml:space="preserve"> </w:t>
      </w:r>
      <w:r>
        <w:rPr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z w:val="21"/>
        </w:rPr>
        <w:t>informacionit,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7"/>
          <w:sz w:val="21"/>
        </w:rPr>
        <w:t xml:space="preserve"> </w:t>
      </w:r>
      <w:r>
        <w:rPr>
          <w:sz w:val="21"/>
        </w:rPr>
        <w:t>cili</w:t>
      </w:r>
      <w:r>
        <w:rPr>
          <w:spacing w:val="-6"/>
          <w:sz w:val="21"/>
        </w:rPr>
        <w:t xml:space="preserve"> </w:t>
      </w:r>
      <w:r>
        <w:rPr>
          <w:sz w:val="21"/>
        </w:rPr>
        <w:t>aksesohet.</w:t>
      </w:r>
    </w:p>
    <w:p w:rsidR="001B31D5" w:rsidRDefault="00217394">
      <w:pPr>
        <w:pStyle w:val="ListParagraph"/>
        <w:numPr>
          <w:ilvl w:val="0"/>
          <w:numId w:val="9"/>
        </w:numPr>
        <w:tabs>
          <w:tab w:val="left" w:pos="1100"/>
        </w:tabs>
        <w:spacing w:before="3"/>
        <w:ind w:left="1100" w:hanging="237"/>
        <w:jc w:val="both"/>
        <w:rPr>
          <w:sz w:val="21"/>
        </w:rPr>
      </w:pPr>
      <w:r>
        <w:rPr>
          <w:spacing w:val="-6"/>
          <w:sz w:val="21"/>
        </w:rPr>
        <w:t>Pala</w:t>
      </w:r>
      <w:r>
        <w:rPr>
          <w:sz w:val="21"/>
        </w:rPr>
        <w:t xml:space="preserve"> </w:t>
      </w:r>
      <w:r>
        <w:rPr>
          <w:spacing w:val="-6"/>
          <w:sz w:val="21"/>
        </w:rPr>
        <w:t>pritëse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është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detyruar:</w:t>
      </w:r>
    </w:p>
    <w:p w:rsidR="001B31D5" w:rsidRDefault="00217394">
      <w:pPr>
        <w:pStyle w:val="ListParagraph"/>
        <w:numPr>
          <w:ilvl w:val="1"/>
          <w:numId w:val="9"/>
        </w:numPr>
        <w:tabs>
          <w:tab w:val="left" w:pos="1089"/>
        </w:tabs>
        <w:spacing w:before="6" w:line="247" w:lineRule="auto"/>
        <w:ind w:right="134" w:firstLine="719"/>
        <w:rPr>
          <w:sz w:val="21"/>
        </w:rPr>
      </w:pPr>
      <w:r>
        <w:rPr>
          <w:spacing w:val="-4"/>
          <w:sz w:val="21"/>
        </w:rPr>
        <w:t>të mos i japë informacion të klasifikuar një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pale të tretë pa aprovimin e mëparshëm</w:t>
      </w:r>
      <w:r>
        <w:rPr>
          <w:sz w:val="21"/>
        </w:rPr>
        <w:t xml:space="preserve"> </w:t>
      </w:r>
      <w:r>
        <w:rPr>
          <w:spacing w:val="-4"/>
          <w:sz w:val="21"/>
        </w:rPr>
        <w:t xml:space="preserve">me shkrim </w:t>
      </w:r>
      <w:r>
        <w:rPr>
          <w:sz w:val="21"/>
        </w:rPr>
        <w:t>të palës së origjinës;</w:t>
      </w:r>
    </w:p>
    <w:p w:rsidR="001B31D5" w:rsidRDefault="00217394">
      <w:pPr>
        <w:pStyle w:val="ListParagraph"/>
        <w:numPr>
          <w:ilvl w:val="1"/>
          <w:numId w:val="9"/>
        </w:numPr>
        <w:tabs>
          <w:tab w:val="left" w:pos="1115"/>
        </w:tabs>
        <w:spacing w:line="244" w:lineRule="auto"/>
        <w:ind w:right="142" w:firstLine="719"/>
        <w:rPr>
          <w:sz w:val="21"/>
        </w:rPr>
      </w:pPr>
      <w:r>
        <w:rPr>
          <w:spacing w:val="-4"/>
          <w:sz w:val="21"/>
        </w:rPr>
        <w:t>t’i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vendosë</w:t>
      </w:r>
      <w:r>
        <w:rPr>
          <w:spacing w:val="15"/>
          <w:sz w:val="21"/>
        </w:rPr>
        <w:t xml:space="preserve"> </w:t>
      </w:r>
      <w:r>
        <w:rPr>
          <w:spacing w:val="-4"/>
          <w:sz w:val="21"/>
        </w:rPr>
        <w:t>informacionit</w:t>
      </w:r>
      <w:r>
        <w:rPr>
          <w:spacing w:val="12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klasifikuar</w:t>
      </w:r>
      <w:r>
        <w:rPr>
          <w:spacing w:val="12"/>
          <w:sz w:val="21"/>
        </w:rPr>
        <w:t xml:space="preserve"> </w:t>
      </w:r>
      <w:r>
        <w:rPr>
          <w:spacing w:val="-4"/>
          <w:sz w:val="21"/>
        </w:rPr>
        <w:t>nivelin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13"/>
          <w:sz w:val="21"/>
        </w:rPr>
        <w:t xml:space="preserve"> </w:t>
      </w:r>
      <w:r>
        <w:rPr>
          <w:spacing w:val="-4"/>
          <w:sz w:val="21"/>
        </w:rPr>
        <w:t>klasifikimit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sigurisë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barasvlershëm</w:t>
      </w:r>
      <w:r>
        <w:rPr>
          <w:spacing w:val="13"/>
          <w:sz w:val="21"/>
        </w:rPr>
        <w:t xml:space="preserve"> </w:t>
      </w:r>
      <w:r>
        <w:rPr>
          <w:spacing w:val="-4"/>
          <w:sz w:val="21"/>
        </w:rPr>
        <w:t xml:space="preserve">me </w:t>
      </w:r>
      <w:r>
        <w:rPr>
          <w:spacing w:val="-2"/>
          <w:sz w:val="21"/>
        </w:rPr>
        <w:t>atë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parashikuar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nenin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3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kësaj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marrëveshjeje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dhe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vazhdimësi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sigurojë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mbrojtje;</w:t>
      </w:r>
    </w:p>
    <w:p w:rsidR="001B31D5" w:rsidRDefault="00217394">
      <w:pPr>
        <w:pStyle w:val="ListParagraph"/>
        <w:numPr>
          <w:ilvl w:val="1"/>
          <w:numId w:val="9"/>
        </w:numPr>
        <w:tabs>
          <w:tab w:val="left" w:pos="1090"/>
        </w:tabs>
        <w:spacing w:before="1"/>
        <w:ind w:left="1090" w:hanging="227"/>
        <w:rPr>
          <w:sz w:val="21"/>
        </w:rPr>
      </w:pPr>
      <w:r>
        <w:rPr>
          <w:spacing w:val="-4"/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mos e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përdorë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informacionin e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klasifikuar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për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qëllime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ndryshme nga ato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për të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cilat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është</w:t>
      </w:r>
    </w:p>
    <w:p w:rsidR="001B31D5" w:rsidRDefault="00217394">
      <w:pPr>
        <w:pStyle w:val="BodyText"/>
        <w:spacing w:before="6"/>
      </w:pPr>
      <w:r>
        <w:rPr>
          <w:spacing w:val="-2"/>
        </w:rPr>
        <w:t>dhënë;</w:t>
      </w:r>
    </w:p>
    <w:p w:rsidR="001B31D5" w:rsidRDefault="00217394">
      <w:pPr>
        <w:pStyle w:val="ListParagraph"/>
        <w:numPr>
          <w:ilvl w:val="1"/>
          <w:numId w:val="9"/>
        </w:numPr>
        <w:tabs>
          <w:tab w:val="left" w:pos="1142"/>
        </w:tabs>
        <w:spacing w:before="6"/>
        <w:ind w:left="1142" w:hanging="279"/>
        <w:rPr>
          <w:sz w:val="21"/>
        </w:rPr>
      </w:pPr>
      <w:r>
        <w:rPr>
          <w:spacing w:val="-4"/>
          <w:sz w:val="21"/>
        </w:rPr>
        <w:t>të</w:t>
      </w:r>
      <w:r>
        <w:rPr>
          <w:spacing w:val="26"/>
          <w:sz w:val="21"/>
        </w:rPr>
        <w:t xml:space="preserve"> </w:t>
      </w:r>
      <w:r>
        <w:rPr>
          <w:spacing w:val="-4"/>
          <w:sz w:val="21"/>
        </w:rPr>
        <w:t>respektojë</w:t>
      </w:r>
      <w:r>
        <w:rPr>
          <w:spacing w:val="26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27"/>
          <w:sz w:val="21"/>
        </w:rPr>
        <w:t xml:space="preserve"> </w:t>
      </w:r>
      <w:r>
        <w:rPr>
          <w:spacing w:val="-4"/>
          <w:sz w:val="21"/>
        </w:rPr>
        <w:t>drejtat</w:t>
      </w:r>
      <w:r>
        <w:rPr>
          <w:spacing w:val="24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27"/>
          <w:sz w:val="21"/>
        </w:rPr>
        <w:t xml:space="preserve"> </w:t>
      </w:r>
      <w:r>
        <w:rPr>
          <w:spacing w:val="-4"/>
          <w:sz w:val="21"/>
        </w:rPr>
        <w:t>pronësisë</w:t>
      </w:r>
      <w:r>
        <w:rPr>
          <w:spacing w:val="26"/>
          <w:sz w:val="21"/>
        </w:rPr>
        <w:t xml:space="preserve"> </w:t>
      </w:r>
      <w:r>
        <w:rPr>
          <w:spacing w:val="-4"/>
          <w:sz w:val="21"/>
        </w:rPr>
        <w:t>intelektuale</w:t>
      </w:r>
      <w:r>
        <w:rPr>
          <w:spacing w:val="27"/>
          <w:sz w:val="21"/>
        </w:rPr>
        <w:t xml:space="preserve"> </w:t>
      </w:r>
      <w:r>
        <w:rPr>
          <w:spacing w:val="-4"/>
          <w:sz w:val="21"/>
        </w:rPr>
        <w:t>dhe</w:t>
      </w:r>
      <w:r>
        <w:rPr>
          <w:spacing w:val="27"/>
          <w:sz w:val="21"/>
        </w:rPr>
        <w:t xml:space="preserve"> </w:t>
      </w:r>
      <w:r>
        <w:rPr>
          <w:spacing w:val="-4"/>
          <w:sz w:val="21"/>
        </w:rPr>
        <w:t>sekretet</w:t>
      </w:r>
      <w:r>
        <w:rPr>
          <w:spacing w:val="26"/>
          <w:sz w:val="21"/>
        </w:rPr>
        <w:t xml:space="preserve"> </w:t>
      </w:r>
      <w:r>
        <w:rPr>
          <w:spacing w:val="-4"/>
          <w:sz w:val="21"/>
        </w:rPr>
        <w:t>tregtare</w:t>
      </w:r>
      <w:r>
        <w:rPr>
          <w:spacing w:val="26"/>
          <w:sz w:val="21"/>
        </w:rPr>
        <w:t xml:space="preserve"> </w:t>
      </w:r>
      <w:r>
        <w:rPr>
          <w:spacing w:val="-4"/>
          <w:sz w:val="21"/>
        </w:rPr>
        <w:t>që</w:t>
      </w:r>
      <w:r>
        <w:rPr>
          <w:spacing w:val="27"/>
          <w:sz w:val="21"/>
        </w:rPr>
        <w:t xml:space="preserve"> </w:t>
      </w:r>
      <w:r>
        <w:rPr>
          <w:spacing w:val="-4"/>
          <w:sz w:val="21"/>
        </w:rPr>
        <w:t>janë</w:t>
      </w:r>
      <w:r>
        <w:rPr>
          <w:spacing w:val="24"/>
          <w:sz w:val="21"/>
        </w:rPr>
        <w:t xml:space="preserve"> </w:t>
      </w:r>
      <w:r>
        <w:rPr>
          <w:spacing w:val="-4"/>
          <w:sz w:val="21"/>
        </w:rPr>
        <w:t>përfshirë</w:t>
      </w:r>
      <w:r>
        <w:rPr>
          <w:spacing w:val="27"/>
          <w:sz w:val="21"/>
        </w:rPr>
        <w:t xml:space="preserve"> </w:t>
      </w:r>
      <w:r>
        <w:rPr>
          <w:spacing w:val="-5"/>
          <w:sz w:val="21"/>
        </w:rPr>
        <w:t>në</w:t>
      </w:r>
    </w:p>
    <w:p w:rsidR="001B31D5" w:rsidRDefault="00217394">
      <w:pPr>
        <w:pStyle w:val="BodyText"/>
        <w:spacing w:before="6"/>
      </w:pPr>
      <w:r>
        <w:rPr>
          <w:spacing w:val="-4"/>
        </w:rPr>
        <w:t>informacionin e</w:t>
      </w:r>
      <w:r>
        <w:rPr>
          <w:spacing w:val="-3"/>
        </w:rPr>
        <w:t xml:space="preserve"> </w:t>
      </w:r>
      <w:r>
        <w:rPr>
          <w:spacing w:val="-4"/>
        </w:rPr>
        <w:t>klasifikuar.</w:t>
      </w:r>
    </w:p>
    <w:p w:rsidR="001B31D5" w:rsidRDefault="001B31D5">
      <w:pPr>
        <w:pStyle w:val="BodyText"/>
        <w:spacing w:before="11"/>
        <w:ind w:left="0"/>
      </w:pPr>
    </w:p>
    <w:p w:rsidR="001B31D5" w:rsidRDefault="00217394">
      <w:pPr>
        <w:pStyle w:val="BodyTex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6</w:t>
      </w:r>
    </w:p>
    <w:p w:rsidR="001B31D5" w:rsidRDefault="00217394">
      <w:pPr>
        <w:pStyle w:val="Heading3"/>
        <w:spacing w:before="10"/>
        <w:ind w:right="6"/>
      </w:pPr>
      <w:r>
        <w:t>Transmetimi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informacionit</w:t>
      </w:r>
      <w:r>
        <w:rPr>
          <w:spacing w:val="4"/>
        </w:rPr>
        <w:t xml:space="preserve"> </w:t>
      </w:r>
      <w:r>
        <w:t>të</w:t>
      </w:r>
      <w:r>
        <w:rPr>
          <w:spacing w:val="3"/>
        </w:rPr>
        <w:t xml:space="preserve"> </w:t>
      </w:r>
      <w:r>
        <w:rPr>
          <w:spacing w:val="-2"/>
        </w:rPr>
        <w:t>klasifikuar</w:t>
      </w:r>
    </w:p>
    <w:p w:rsidR="001B31D5" w:rsidRDefault="001B31D5">
      <w:pPr>
        <w:pStyle w:val="BodyText"/>
        <w:spacing w:before="17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8"/>
        </w:numPr>
        <w:tabs>
          <w:tab w:val="left" w:pos="1159"/>
        </w:tabs>
        <w:spacing w:line="244" w:lineRule="auto"/>
        <w:ind w:right="136" w:firstLine="719"/>
        <w:jc w:val="both"/>
        <w:rPr>
          <w:sz w:val="21"/>
        </w:rPr>
      </w:pPr>
      <w:r>
        <w:rPr>
          <w:sz w:val="21"/>
        </w:rPr>
        <w:t>Informacioni</w:t>
      </w:r>
      <w:r>
        <w:rPr>
          <w:spacing w:val="-4"/>
          <w:sz w:val="21"/>
        </w:rPr>
        <w:t xml:space="preserve"> 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z w:val="21"/>
        </w:rPr>
        <w:t>klasifikuar</w:t>
      </w:r>
      <w:r>
        <w:rPr>
          <w:spacing w:val="-4"/>
          <w:sz w:val="21"/>
        </w:rPr>
        <w:t xml:space="preserve"> </w:t>
      </w:r>
      <w:r>
        <w:rPr>
          <w:sz w:val="21"/>
        </w:rPr>
        <w:t>transmetohet</w:t>
      </w:r>
      <w:r>
        <w:rPr>
          <w:spacing w:val="-5"/>
          <w:sz w:val="21"/>
        </w:rPr>
        <w:t xml:space="preserve"> </w:t>
      </w:r>
      <w:r>
        <w:rPr>
          <w:sz w:val="21"/>
        </w:rPr>
        <w:t>nëpërmjet</w:t>
      </w:r>
      <w:r>
        <w:rPr>
          <w:spacing w:val="-6"/>
          <w:sz w:val="21"/>
        </w:rPr>
        <w:t xml:space="preserve"> </w:t>
      </w:r>
      <w:r>
        <w:rPr>
          <w:sz w:val="21"/>
        </w:rPr>
        <w:t>shërbimeve</w:t>
      </w:r>
      <w:r>
        <w:rPr>
          <w:spacing w:val="-4"/>
          <w:sz w:val="21"/>
        </w:rPr>
        <w:t xml:space="preserve"> </w:t>
      </w:r>
      <w:r>
        <w:rPr>
          <w:sz w:val="21"/>
        </w:rPr>
        <w:t>diplomatike</w:t>
      </w:r>
      <w:r>
        <w:rPr>
          <w:spacing w:val="-5"/>
          <w:sz w:val="21"/>
        </w:rPr>
        <w:t xml:space="preserve"> </w:t>
      </w:r>
      <w:r>
        <w:rPr>
          <w:sz w:val="21"/>
        </w:rPr>
        <w:t>ushtarake</w:t>
      </w:r>
      <w:r>
        <w:rPr>
          <w:spacing w:val="-5"/>
          <w:sz w:val="21"/>
        </w:rPr>
        <w:t xml:space="preserve"> </w:t>
      </w:r>
      <w:r>
        <w:rPr>
          <w:sz w:val="21"/>
        </w:rPr>
        <w:t>dh</w:t>
      </w:r>
      <w:r>
        <w:rPr>
          <w:sz w:val="21"/>
        </w:rPr>
        <w:t xml:space="preserve">e </w:t>
      </w:r>
      <w:r>
        <w:rPr>
          <w:spacing w:val="-2"/>
          <w:sz w:val="21"/>
        </w:rPr>
        <w:t>shërbimeve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tjera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postare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aprovuara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nga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autoritetet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kompetente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sigurisë.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Pala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pritëse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 xml:space="preserve">konfirmon </w:t>
      </w:r>
      <w:r>
        <w:rPr>
          <w:sz w:val="21"/>
        </w:rPr>
        <w:t>me</w:t>
      </w:r>
      <w:r>
        <w:rPr>
          <w:spacing w:val="-4"/>
          <w:sz w:val="21"/>
        </w:rPr>
        <w:t xml:space="preserve"> </w:t>
      </w:r>
      <w:r>
        <w:rPr>
          <w:sz w:val="21"/>
        </w:rPr>
        <w:t>shkrim</w:t>
      </w:r>
      <w:r>
        <w:rPr>
          <w:spacing w:val="-4"/>
          <w:sz w:val="21"/>
        </w:rPr>
        <w:t xml:space="preserve"> </w:t>
      </w:r>
      <w:r>
        <w:rPr>
          <w:sz w:val="21"/>
        </w:rPr>
        <w:t>marrjen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informacionit</w:t>
      </w:r>
      <w:r>
        <w:rPr>
          <w:spacing w:val="-4"/>
          <w:sz w:val="21"/>
        </w:rPr>
        <w:t xml:space="preserve"> </w:t>
      </w:r>
      <w:r>
        <w:rPr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z w:val="21"/>
        </w:rPr>
        <w:t>klasifikuar.</w:t>
      </w:r>
    </w:p>
    <w:p w:rsidR="001B31D5" w:rsidRDefault="00217394">
      <w:pPr>
        <w:pStyle w:val="ListParagraph"/>
        <w:numPr>
          <w:ilvl w:val="0"/>
          <w:numId w:val="8"/>
        </w:numPr>
        <w:tabs>
          <w:tab w:val="left" w:pos="1144"/>
        </w:tabs>
        <w:spacing w:before="3" w:line="244" w:lineRule="auto"/>
        <w:ind w:right="138" w:firstLine="719"/>
        <w:jc w:val="both"/>
        <w:rPr>
          <w:sz w:val="21"/>
        </w:rPr>
      </w:pPr>
      <w:r>
        <w:rPr>
          <w:sz w:val="21"/>
        </w:rPr>
        <w:t xml:space="preserve">Nëse duhet të transmetohet një dërgesë e madhe që përmban informacion të klasifikuar, </w:t>
      </w:r>
      <w:r>
        <w:rPr>
          <w:spacing w:val="-4"/>
          <w:sz w:val="21"/>
        </w:rPr>
        <w:t>autoritetet</w:t>
      </w:r>
      <w:r>
        <w:rPr>
          <w:spacing w:val="-4"/>
          <w:sz w:val="21"/>
        </w:rPr>
        <w:t xml:space="preserve"> kompetente të sigurisë bien bashkërisht dakord dhe aprovojnë mjetet e transportit, itinerarin </w:t>
      </w:r>
      <w:r>
        <w:rPr>
          <w:sz w:val="21"/>
        </w:rPr>
        <w:t>dhe masat e sigurisë për secilin rast.</w:t>
      </w:r>
    </w:p>
    <w:p w:rsidR="001B31D5" w:rsidRDefault="00217394">
      <w:pPr>
        <w:pStyle w:val="ListParagraph"/>
        <w:numPr>
          <w:ilvl w:val="0"/>
          <w:numId w:val="8"/>
        </w:numPr>
        <w:tabs>
          <w:tab w:val="left" w:pos="1132"/>
        </w:tabs>
        <w:spacing w:before="3" w:line="244" w:lineRule="auto"/>
        <w:ind w:right="135" w:firstLine="719"/>
        <w:jc w:val="both"/>
        <w:rPr>
          <w:sz w:val="21"/>
        </w:rPr>
      </w:pPr>
      <w:r>
        <w:rPr>
          <w:sz w:val="21"/>
        </w:rPr>
        <w:t>Mjetet</w:t>
      </w:r>
      <w:r>
        <w:rPr>
          <w:spacing w:val="-1"/>
          <w:sz w:val="21"/>
        </w:rPr>
        <w:t xml:space="preserve"> </w:t>
      </w:r>
      <w:r>
        <w:rPr>
          <w:sz w:val="21"/>
        </w:rPr>
        <w:t>e tjera të aprovuara të transmetimit</w:t>
      </w:r>
      <w:r>
        <w:rPr>
          <w:spacing w:val="-1"/>
          <w:sz w:val="21"/>
        </w:rPr>
        <w:t xml:space="preserve"> </w:t>
      </w:r>
      <w:r>
        <w:rPr>
          <w:sz w:val="21"/>
        </w:rPr>
        <w:t>ose shkëmbimit</w:t>
      </w:r>
      <w:r>
        <w:rPr>
          <w:spacing w:val="-1"/>
          <w:sz w:val="21"/>
        </w:rPr>
        <w:t xml:space="preserve"> </w:t>
      </w:r>
      <w:r>
        <w:rPr>
          <w:sz w:val="21"/>
        </w:rPr>
        <w:t>të informacionit</w:t>
      </w:r>
      <w:r>
        <w:rPr>
          <w:spacing w:val="-1"/>
          <w:sz w:val="21"/>
        </w:rPr>
        <w:t xml:space="preserve"> </w:t>
      </w:r>
      <w:r>
        <w:rPr>
          <w:sz w:val="21"/>
        </w:rPr>
        <w:t>të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klasifikuar, </w:t>
      </w:r>
      <w:r>
        <w:rPr>
          <w:spacing w:val="-4"/>
          <w:sz w:val="21"/>
        </w:rPr>
        <w:t>duke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përfshirë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mjetet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elektro-</w:t>
      </w:r>
      <w:r>
        <w:rPr>
          <w:spacing w:val="-4"/>
          <w:sz w:val="21"/>
        </w:rPr>
        <w:t>manjetike,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mund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përdoren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nëse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bihet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dakord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nga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autoritetet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 xml:space="preserve">kompetente </w:t>
      </w:r>
      <w:r>
        <w:rPr>
          <w:sz w:val="21"/>
        </w:rPr>
        <w:t>të sigurisë.</w:t>
      </w:r>
    </w:p>
    <w:p w:rsidR="001B31D5" w:rsidRDefault="00217394">
      <w:pPr>
        <w:pStyle w:val="BodyText"/>
        <w:spacing w:before="2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7</w:t>
      </w:r>
    </w:p>
    <w:p w:rsidR="001B31D5" w:rsidRDefault="00217394">
      <w:pPr>
        <w:pStyle w:val="Heading3"/>
        <w:spacing w:before="10"/>
        <w:ind w:right="7"/>
      </w:pPr>
      <w:r>
        <w:t>Shenjëzimi</w:t>
      </w:r>
      <w:r>
        <w:rPr>
          <w:spacing w:val="2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informacionit</w:t>
      </w:r>
      <w:r>
        <w:rPr>
          <w:spacing w:val="1"/>
        </w:rPr>
        <w:t xml:space="preserve"> </w:t>
      </w:r>
      <w:r>
        <w:t>të</w:t>
      </w:r>
      <w:r>
        <w:rPr>
          <w:spacing w:val="4"/>
        </w:rPr>
        <w:t xml:space="preserve"> </w:t>
      </w:r>
      <w:r>
        <w:rPr>
          <w:spacing w:val="-2"/>
        </w:rPr>
        <w:t>klasifikuar</w:t>
      </w:r>
    </w:p>
    <w:p w:rsidR="001B31D5" w:rsidRDefault="001B31D5">
      <w:pPr>
        <w:pStyle w:val="BodyText"/>
        <w:spacing w:before="17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7"/>
        </w:numPr>
        <w:tabs>
          <w:tab w:val="left" w:pos="1115"/>
        </w:tabs>
        <w:spacing w:line="244" w:lineRule="auto"/>
        <w:ind w:right="137" w:firstLine="719"/>
        <w:rPr>
          <w:sz w:val="21"/>
        </w:rPr>
      </w:pPr>
      <w:r>
        <w:rPr>
          <w:spacing w:val="-4"/>
          <w:sz w:val="21"/>
        </w:rPr>
        <w:t>Pala</w:t>
      </w:r>
      <w:r>
        <w:rPr>
          <w:spacing w:val="6"/>
          <w:sz w:val="21"/>
        </w:rPr>
        <w:t xml:space="preserve"> </w:t>
      </w:r>
      <w:r>
        <w:rPr>
          <w:spacing w:val="-4"/>
          <w:sz w:val="21"/>
        </w:rPr>
        <w:t>pritëse</w:t>
      </w:r>
      <w:r>
        <w:rPr>
          <w:spacing w:val="8"/>
          <w:sz w:val="21"/>
        </w:rPr>
        <w:t xml:space="preserve"> </w:t>
      </w:r>
      <w:r>
        <w:rPr>
          <w:spacing w:val="-4"/>
          <w:sz w:val="21"/>
        </w:rPr>
        <w:t>shenjëzon</w:t>
      </w:r>
      <w:r>
        <w:rPr>
          <w:spacing w:val="8"/>
          <w:sz w:val="21"/>
        </w:rPr>
        <w:t xml:space="preserve"> </w:t>
      </w:r>
      <w:r>
        <w:rPr>
          <w:spacing w:val="-4"/>
          <w:sz w:val="21"/>
        </w:rPr>
        <w:t>informacionin</w:t>
      </w:r>
      <w:r>
        <w:rPr>
          <w:spacing w:val="8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7"/>
          <w:sz w:val="21"/>
        </w:rPr>
        <w:t xml:space="preserve"> </w:t>
      </w:r>
      <w:r>
        <w:rPr>
          <w:spacing w:val="-4"/>
          <w:sz w:val="21"/>
        </w:rPr>
        <w:t>klasifikuar</w:t>
      </w:r>
      <w:r>
        <w:rPr>
          <w:spacing w:val="7"/>
          <w:sz w:val="21"/>
        </w:rPr>
        <w:t xml:space="preserve"> </w:t>
      </w:r>
      <w:r>
        <w:rPr>
          <w:spacing w:val="-4"/>
          <w:sz w:val="21"/>
        </w:rPr>
        <w:t>me</w:t>
      </w:r>
      <w:r>
        <w:rPr>
          <w:spacing w:val="8"/>
          <w:sz w:val="21"/>
        </w:rPr>
        <w:t xml:space="preserve"> </w:t>
      </w:r>
      <w:r>
        <w:rPr>
          <w:spacing w:val="-4"/>
          <w:sz w:val="21"/>
        </w:rPr>
        <w:t>shenjëzimin</w:t>
      </w:r>
      <w:r>
        <w:rPr>
          <w:spacing w:val="8"/>
          <w:sz w:val="21"/>
        </w:rPr>
        <w:t xml:space="preserve"> </w:t>
      </w:r>
      <w:r>
        <w:rPr>
          <w:spacing w:val="-4"/>
          <w:sz w:val="21"/>
        </w:rPr>
        <w:t>përkatës</w:t>
      </w:r>
      <w:r>
        <w:rPr>
          <w:spacing w:val="7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8"/>
          <w:sz w:val="21"/>
        </w:rPr>
        <w:t xml:space="preserve"> </w:t>
      </w:r>
      <w:r>
        <w:rPr>
          <w:spacing w:val="-4"/>
          <w:sz w:val="21"/>
        </w:rPr>
        <w:t>klasifikimit</w:t>
      </w:r>
      <w:r>
        <w:rPr>
          <w:spacing w:val="7"/>
          <w:sz w:val="21"/>
        </w:rPr>
        <w:t xml:space="preserve"> </w:t>
      </w:r>
      <w:r>
        <w:rPr>
          <w:spacing w:val="-4"/>
          <w:sz w:val="21"/>
        </w:rPr>
        <w:t xml:space="preserve">në </w:t>
      </w:r>
      <w:r>
        <w:rPr>
          <w:sz w:val="21"/>
        </w:rPr>
        <w:t>pajtim me nenin 3.</w:t>
      </w:r>
    </w:p>
    <w:p w:rsidR="001B31D5" w:rsidRDefault="00217394">
      <w:pPr>
        <w:pStyle w:val="ListParagraph"/>
        <w:numPr>
          <w:ilvl w:val="0"/>
          <w:numId w:val="7"/>
        </w:numPr>
        <w:tabs>
          <w:tab w:val="left" w:pos="1117"/>
        </w:tabs>
        <w:spacing w:before="2" w:line="244" w:lineRule="auto"/>
        <w:ind w:right="139" w:firstLine="719"/>
        <w:rPr>
          <w:sz w:val="21"/>
        </w:rPr>
      </w:pPr>
      <w:r>
        <w:rPr>
          <w:spacing w:val="-4"/>
          <w:sz w:val="21"/>
        </w:rPr>
        <w:t>Kopjet,</w:t>
      </w:r>
      <w:r>
        <w:rPr>
          <w:spacing w:val="10"/>
          <w:sz w:val="21"/>
        </w:rPr>
        <w:t xml:space="preserve"> </w:t>
      </w:r>
      <w:r>
        <w:rPr>
          <w:spacing w:val="-4"/>
          <w:sz w:val="21"/>
        </w:rPr>
        <w:t>riprodhimet</w:t>
      </w:r>
      <w:r>
        <w:rPr>
          <w:spacing w:val="10"/>
          <w:sz w:val="21"/>
        </w:rPr>
        <w:t xml:space="preserve"> </w:t>
      </w:r>
      <w:r>
        <w:rPr>
          <w:spacing w:val="-4"/>
          <w:sz w:val="21"/>
        </w:rPr>
        <w:t>dhe</w:t>
      </w:r>
      <w:r>
        <w:rPr>
          <w:spacing w:val="9"/>
          <w:sz w:val="21"/>
        </w:rPr>
        <w:t xml:space="preserve"> </w:t>
      </w:r>
      <w:r>
        <w:rPr>
          <w:spacing w:val="-4"/>
          <w:sz w:val="21"/>
        </w:rPr>
        <w:t>përkthimet</w:t>
      </w:r>
      <w:r>
        <w:rPr>
          <w:spacing w:val="9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11"/>
          <w:sz w:val="21"/>
        </w:rPr>
        <w:t xml:space="preserve"> </w:t>
      </w:r>
      <w:r>
        <w:rPr>
          <w:spacing w:val="-4"/>
          <w:sz w:val="21"/>
        </w:rPr>
        <w:t>informacionit</w:t>
      </w:r>
      <w:r>
        <w:rPr>
          <w:spacing w:val="10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11"/>
          <w:sz w:val="21"/>
        </w:rPr>
        <w:t xml:space="preserve"> </w:t>
      </w:r>
      <w:r>
        <w:rPr>
          <w:spacing w:val="-4"/>
          <w:sz w:val="21"/>
        </w:rPr>
        <w:t>klasifikuar</w:t>
      </w:r>
      <w:r>
        <w:rPr>
          <w:spacing w:val="10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9"/>
          <w:sz w:val="21"/>
        </w:rPr>
        <w:t xml:space="preserve"> </w:t>
      </w:r>
      <w:r>
        <w:rPr>
          <w:spacing w:val="-4"/>
          <w:sz w:val="21"/>
        </w:rPr>
        <w:t>marrë,</w:t>
      </w:r>
      <w:r>
        <w:rPr>
          <w:spacing w:val="10"/>
          <w:sz w:val="21"/>
        </w:rPr>
        <w:t xml:space="preserve"> </w:t>
      </w:r>
      <w:r>
        <w:rPr>
          <w:spacing w:val="-4"/>
          <w:sz w:val="21"/>
        </w:rPr>
        <w:t>shenjëzohen</w:t>
      </w:r>
      <w:r>
        <w:rPr>
          <w:spacing w:val="9"/>
          <w:sz w:val="21"/>
        </w:rPr>
        <w:t xml:space="preserve"> </w:t>
      </w:r>
      <w:r>
        <w:rPr>
          <w:spacing w:val="-4"/>
          <w:sz w:val="21"/>
        </w:rPr>
        <w:t xml:space="preserve">dhe </w:t>
      </w:r>
      <w:r>
        <w:rPr>
          <w:sz w:val="21"/>
        </w:rPr>
        <w:t>trajtohen</w:t>
      </w:r>
      <w:r>
        <w:rPr>
          <w:spacing w:val="-5"/>
          <w:sz w:val="21"/>
        </w:rPr>
        <w:t xml:space="preserve"> </w:t>
      </w:r>
      <w:r>
        <w:rPr>
          <w:sz w:val="21"/>
        </w:rPr>
        <w:t>në</w:t>
      </w:r>
      <w:r>
        <w:rPr>
          <w:spacing w:val="-4"/>
          <w:sz w:val="21"/>
        </w:rPr>
        <w:t xml:space="preserve"> </w:t>
      </w:r>
      <w:r>
        <w:rPr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z w:val="21"/>
        </w:rPr>
        <w:t>njëjtën</w:t>
      </w:r>
      <w:r>
        <w:rPr>
          <w:spacing w:val="-5"/>
          <w:sz w:val="21"/>
        </w:rPr>
        <w:t xml:space="preserve"> </w:t>
      </w:r>
      <w:r>
        <w:rPr>
          <w:sz w:val="21"/>
        </w:rPr>
        <w:t>mënyrë,</w:t>
      </w:r>
      <w:r>
        <w:rPr>
          <w:spacing w:val="-4"/>
          <w:sz w:val="21"/>
        </w:rPr>
        <w:t xml:space="preserve"> </w:t>
      </w:r>
      <w:r>
        <w:rPr>
          <w:sz w:val="21"/>
        </w:rPr>
        <w:t>si</w:t>
      </w:r>
      <w:r>
        <w:rPr>
          <w:spacing w:val="-5"/>
          <w:sz w:val="21"/>
        </w:rPr>
        <w:t xml:space="preserve"> </w:t>
      </w:r>
      <w:r>
        <w:rPr>
          <w:sz w:val="21"/>
        </w:rPr>
        <w:t>dhe</w:t>
      </w:r>
      <w:r>
        <w:rPr>
          <w:spacing w:val="-6"/>
          <w:sz w:val="21"/>
        </w:rPr>
        <w:t xml:space="preserve"> </w:t>
      </w:r>
      <w:r>
        <w:rPr>
          <w:sz w:val="21"/>
        </w:rPr>
        <w:t>origjinalet.</w:t>
      </w:r>
    </w:p>
    <w:p w:rsidR="001B31D5" w:rsidRDefault="00217394">
      <w:pPr>
        <w:pStyle w:val="ListParagraph"/>
        <w:numPr>
          <w:ilvl w:val="0"/>
          <w:numId w:val="7"/>
        </w:numPr>
        <w:tabs>
          <w:tab w:val="left" w:pos="1101"/>
        </w:tabs>
        <w:spacing w:before="2" w:line="247" w:lineRule="auto"/>
        <w:ind w:right="138" w:firstLine="719"/>
        <w:rPr>
          <w:sz w:val="21"/>
        </w:rPr>
      </w:pPr>
      <w:r>
        <w:rPr>
          <w:spacing w:val="-4"/>
          <w:sz w:val="21"/>
        </w:rPr>
        <w:t>Kërkesat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për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shenjëzim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zbatohen,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gjithashtu,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edhe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për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informacionin e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klasifikuar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 xml:space="preserve">të gjeneruar </w:t>
      </w:r>
      <w:r>
        <w:rPr>
          <w:sz w:val="21"/>
        </w:rPr>
        <w:t>në lidhje me një kontratë të klasifikuar.</w:t>
      </w:r>
    </w:p>
    <w:p w:rsidR="001B31D5" w:rsidRDefault="001B31D5">
      <w:pPr>
        <w:pStyle w:val="BodyText"/>
        <w:spacing w:before="3"/>
        <w:ind w:left="0"/>
      </w:pPr>
    </w:p>
    <w:p w:rsidR="001B31D5" w:rsidRDefault="00217394">
      <w:pPr>
        <w:pStyle w:val="BodyText"/>
        <w:ind w:left="8" w:right="1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12"/>
        </w:rPr>
        <w:t>8</w:t>
      </w:r>
    </w:p>
    <w:p w:rsidR="001B31D5" w:rsidRDefault="00217394">
      <w:pPr>
        <w:pStyle w:val="Heading3"/>
      </w:pPr>
      <w:r>
        <w:t>Riprodhimi</w:t>
      </w:r>
      <w:r>
        <w:rPr>
          <w:spacing w:val="3"/>
        </w:rPr>
        <w:t xml:space="preserve"> </w:t>
      </w:r>
      <w:r>
        <w:t>dhe</w:t>
      </w:r>
      <w:r>
        <w:rPr>
          <w:spacing w:val="2"/>
        </w:rPr>
        <w:t xml:space="preserve"> </w:t>
      </w:r>
      <w:r>
        <w:t>përkthimi</w:t>
      </w:r>
      <w:r>
        <w:rPr>
          <w:spacing w:val="1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informacionit</w:t>
      </w:r>
      <w:r>
        <w:rPr>
          <w:spacing w:val="4"/>
        </w:rPr>
        <w:t xml:space="preserve"> </w:t>
      </w:r>
      <w:r>
        <w:t>të</w:t>
      </w:r>
      <w:r>
        <w:rPr>
          <w:spacing w:val="4"/>
        </w:rPr>
        <w:t xml:space="preserve"> </w:t>
      </w:r>
      <w:r>
        <w:rPr>
          <w:spacing w:val="-2"/>
        </w:rPr>
        <w:t>klasifikuar</w:t>
      </w:r>
    </w:p>
    <w:p w:rsidR="001B31D5" w:rsidRDefault="001B31D5">
      <w:pPr>
        <w:pStyle w:val="BodyText"/>
        <w:spacing w:before="18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6"/>
        </w:numPr>
        <w:tabs>
          <w:tab w:val="left" w:pos="1164"/>
        </w:tabs>
        <w:spacing w:line="244" w:lineRule="auto"/>
        <w:ind w:right="133" w:firstLine="719"/>
        <w:jc w:val="both"/>
        <w:rPr>
          <w:sz w:val="21"/>
        </w:rPr>
      </w:pPr>
      <w:r>
        <w:rPr>
          <w:sz w:val="21"/>
        </w:rPr>
        <w:t>Informacioni i klasifikuar i shenjëzuar me një nivel të klasifikimit të sigurisë TEPËR SEKRET/TOP SECRET/STROGO TAJNO lejohet për përkthimi dhe kopji</w:t>
      </w:r>
      <w:r>
        <w:rPr>
          <w:sz w:val="21"/>
        </w:rPr>
        <w:t xml:space="preserve">m vetëm me lejen me shkrim </w:t>
      </w:r>
      <w:r>
        <w:rPr>
          <w:spacing w:val="-2"/>
          <w:sz w:val="21"/>
        </w:rPr>
        <w:t>të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autoritetit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kompetent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sigurisë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palës së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origjinës.</w:t>
      </w:r>
    </w:p>
    <w:p w:rsidR="001B31D5" w:rsidRDefault="00217394">
      <w:pPr>
        <w:pStyle w:val="ListParagraph"/>
        <w:numPr>
          <w:ilvl w:val="0"/>
          <w:numId w:val="6"/>
        </w:numPr>
        <w:tabs>
          <w:tab w:val="left" w:pos="1122"/>
        </w:tabs>
        <w:spacing w:before="2" w:line="244" w:lineRule="auto"/>
        <w:ind w:right="138" w:firstLine="719"/>
        <w:jc w:val="both"/>
        <w:rPr>
          <w:sz w:val="21"/>
        </w:rPr>
      </w:pPr>
      <w:r>
        <w:rPr>
          <w:sz w:val="21"/>
        </w:rPr>
        <w:t>Të</w:t>
      </w:r>
      <w:r>
        <w:rPr>
          <w:spacing w:val="-11"/>
          <w:sz w:val="21"/>
        </w:rPr>
        <w:t xml:space="preserve"> </w:t>
      </w:r>
      <w:r>
        <w:rPr>
          <w:sz w:val="21"/>
        </w:rPr>
        <w:t>gjitha</w:t>
      </w:r>
      <w:r>
        <w:rPr>
          <w:spacing w:val="-10"/>
          <w:sz w:val="21"/>
        </w:rPr>
        <w:t xml:space="preserve"> </w:t>
      </w:r>
      <w:r>
        <w:rPr>
          <w:sz w:val="21"/>
        </w:rPr>
        <w:t>kopjet</w:t>
      </w:r>
      <w:r>
        <w:rPr>
          <w:spacing w:val="-10"/>
          <w:sz w:val="21"/>
        </w:rPr>
        <w:t xml:space="preserve"> </w:t>
      </w:r>
      <w:r>
        <w:rPr>
          <w:sz w:val="21"/>
        </w:rPr>
        <w:t>e</w:t>
      </w:r>
      <w:r>
        <w:rPr>
          <w:spacing w:val="-11"/>
          <w:sz w:val="21"/>
        </w:rPr>
        <w:t xml:space="preserve"> </w:t>
      </w:r>
      <w:r>
        <w:rPr>
          <w:sz w:val="21"/>
        </w:rPr>
        <w:t>riprodhuara</w:t>
      </w:r>
      <w:r>
        <w:rPr>
          <w:spacing w:val="-10"/>
          <w:sz w:val="21"/>
        </w:rPr>
        <w:t xml:space="preserve"> </w:t>
      </w:r>
      <w:r>
        <w:rPr>
          <w:sz w:val="21"/>
        </w:rPr>
        <w:t>të</w:t>
      </w:r>
      <w:r>
        <w:rPr>
          <w:spacing w:val="-11"/>
          <w:sz w:val="21"/>
        </w:rPr>
        <w:t xml:space="preserve"> </w:t>
      </w:r>
      <w:r>
        <w:rPr>
          <w:sz w:val="21"/>
        </w:rPr>
        <w:t>informacionit</w:t>
      </w:r>
      <w:r>
        <w:rPr>
          <w:spacing w:val="-11"/>
          <w:sz w:val="21"/>
        </w:rPr>
        <w:t xml:space="preserve"> </w:t>
      </w:r>
      <w:r>
        <w:rPr>
          <w:sz w:val="21"/>
        </w:rPr>
        <w:t>të</w:t>
      </w:r>
      <w:r>
        <w:rPr>
          <w:spacing w:val="-11"/>
          <w:sz w:val="21"/>
        </w:rPr>
        <w:t xml:space="preserve"> </w:t>
      </w:r>
      <w:r>
        <w:rPr>
          <w:sz w:val="21"/>
        </w:rPr>
        <w:t>klasifikuar</w:t>
      </w:r>
      <w:r>
        <w:rPr>
          <w:spacing w:val="-11"/>
          <w:sz w:val="21"/>
        </w:rPr>
        <w:t xml:space="preserve"> </w:t>
      </w:r>
      <w:r>
        <w:rPr>
          <w:sz w:val="21"/>
        </w:rPr>
        <w:t>shenjëzohen</w:t>
      </w:r>
      <w:r>
        <w:rPr>
          <w:spacing w:val="-11"/>
          <w:sz w:val="21"/>
        </w:rPr>
        <w:t xml:space="preserve"> </w:t>
      </w:r>
      <w:r>
        <w:rPr>
          <w:sz w:val="21"/>
        </w:rPr>
        <w:t>me</w:t>
      </w:r>
      <w:r>
        <w:rPr>
          <w:spacing w:val="-10"/>
          <w:sz w:val="21"/>
        </w:rPr>
        <w:t xml:space="preserve"> </w:t>
      </w:r>
      <w:r>
        <w:rPr>
          <w:sz w:val="21"/>
        </w:rPr>
        <w:t>shenjëzimin</w:t>
      </w:r>
      <w:r>
        <w:rPr>
          <w:spacing w:val="-10"/>
          <w:sz w:val="21"/>
        </w:rPr>
        <w:t xml:space="preserve"> </w:t>
      </w:r>
      <w:r>
        <w:rPr>
          <w:sz w:val="21"/>
        </w:rPr>
        <w:t>e klasifikimit origjinal. Ky informacion i riprodhuar vendoset në të njëjtin kontroll, si dhe informacioni origjinal.</w:t>
      </w:r>
      <w:r>
        <w:rPr>
          <w:spacing w:val="-5"/>
          <w:sz w:val="21"/>
        </w:rPr>
        <w:t xml:space="preserve"> </w:t>
      </w:r>
      <w:r>
        <w:rPr>
          <w:sz w:val="21"/>
        </w:rPr>
        <w:t>Numri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z w:val="21"/>
        </w:rPr>
        <w:t>kopjeve</w:t>
      </w:r>
      <w:r>
        <w:rPr>
          <w:spacing w:val="-6"/>
          <w:sz w:val="21"/>
        </w:rPr>
        <w:t xml:space="preserve"> </w:t>
      </w:r>
      <w:r>
        <w:rPr>
          <w:sz w:val="21"/>
        </w:rPr>
        <w:t>kufizohet</w:t>
      </w:r>
      <w:r>
        <w:rPr>
          <w:spacing w:val="-6"/>
          <w:sz w:val="21"/>
        </w:rPr>
        <w:t xml:space="preserve"> </w:t>
      </w:r>
      <w:r>
        <w:rPr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z w:val="21"/>
        </w:rPr>
        <w:t>atë</w:t>
      </w:r>
      <w:r>
        <w:rPr>
          <w:spacing w:val="-6"/>
          <w:sz w:val="21"/>
        </w:rPr>
        <w:t xml:space="preserve"> </w:t>
      </w:r>
      <w:r>
        <w:rPr>
          <w:sz w:val="21"/>
        </w:rPr>
        <w:t>që</w:t>
      </w:r>
      <w:r>
        <w:rPr>
          <w:spacing w:val="-6"/>
          <w:sz w:val="21"/>
        </w:rPr>
        <w:t xml:space="preserve"> </w:t>
      </w:r>
      <w:r>
        <w:rPr>
          <w:sz w:val="21"/>
        </w:rPr>
        <w:t>kërkohet</w:t>
      </w:r>
      <w:r>
        <w:rPr>
          <w:spacing w:val="-7"/>
          <w:sz w:val="21"/>
        </w:rPr>
        <w:t xml:space="preserve"> </w:t>
      </w:r>
      <w:r>
        <w:rPr>
          <w:sz w:val="21"/>
        </w:rPr>
        <w:t>për</w:t>
      </w:r>
      <w:r>
        <w:rPr>
          <w:spacing w:val="-6"/>
          <w:sz w:val="21"/>
        </w:rPr>
        <w:t xml:space="preserve"> </w:t>
      </w:r>
      <w:r>
        <w:rPr>
          <w:sz w:val="21"/>
        </w:rPr>
        <w:t>qëllime</w:t>
      </w:r>
      <w:r>
        <w:rPr>
          <w:spacing w:val="-7"/>
          <w:sz w:val="21"/>
        </w:rPr>
        <w:t xml:space="preserve"> </w:t>
      </w:r>
      <w:r>
        <w:rPr>
          <w:sz w:val="21"/>
        </w:rPr>
        <w:t>zyrtare.</w:t>
      </w:r>
    </w:p>
    <w:p w:rsidR="001B31D5" w:rsidRDefault="00217394">
      <w:pPr>
        <w:pStyle w:val="ListParagraph"/>
        <w:numPr>
          <w:ilvl w:val="0"/>
          <w:numId w:val="6"/>
        </w:numPr>
        <w:tabs>
          <w:tab w:val="left" w:pos="1101"/>
        </w:tabs>
        <w:spacing w:before="3" w:line="244" w:lineRule="auto"/>
        <w:ind w:right="136" w:firstLine="719"/>
        <w:jc w:val="both"/>
        <w:rPr>
          <w:sz w:val="21"/>
        </w:rPr>
      </w:pPr>
      <w:r>
        <w:rPr>
          <w:spacing w:val="-4"/>
          <w:sz w:val="21"/>
        </w:rPr>
        <w:t>Të gjitha përkthimet e informacionit të klasifikuar bëhen nga individë</w:t>
      </w:r>
      <w:r>
        <w:rPr>
          <w:sz w:val="21"/>
        </w:rPr>
        <w:t xml:space="preserve"> </w:t>
      </w:r>
      <w:r>
        <w:rPr>
          <w:spacing w:val="-4"/>
          <w:sz w:val="21"/>
        </w:rPr>
        <w:t>t</w:t>
      </w:r>
      <w:r>
        <w:rPr>
          <w:spacing w:val="-4"/>
          <w:sz w:val="21"/>
        </w:rPr>
        <w:t>ë certifikuar. Përkthimi shenjëzohet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me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shenjën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klasifikimit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origjinal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dhe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mban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një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shënim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përshtatshëm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gjuhën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në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 xml:space="preserve">cilën </w:t>
      </w:r>
      <w:r>
        <w:rPr>
          <w:spacing w:val="-2"/>
          <w:sz w:val="21"/>
        </w:rPr>
        <w:t>është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përkthyer,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përkthimi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përmban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informacion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klasifikuar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palës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origjinës.</w:t>
      </w:r>
    </w:p>
    <w:p w:rsidR="001B31D5" w:rsidRDefault="001B31D5">
      <w:pPr>
        <w:pStyle w:val="ListParagraph"/>
        <w:spacing w:line="244" w:lineRule="auto"/>
        <w:rPr>
          <w:sz w:val="21"/>
        </w:rPr>
      </w:pPr>
    </w:p>
    <w:p w:rsidR="00FD5A2E" w:rsidRDefault="00FD5A2E">
      <w:pPr>
        <w:pStyle w:val="ListParagraph"/>
        <w:spacing w:line="244" w:lineRule="auto"/>
        <w:rPr>
          <w:sz w:val="21"/>
        </w:rPr>
      </w:pPr>
    </w:p>
    <w:p w:rsidR="00FD5A2E" w:rsidRDefault="00FD5A2E">
      <w:pPr>
        <w:pStyle w:val="ListParagraph"/>
        <w:spacing w:line="244" w:lineRule="auto"/>
        <w:rPr>
          <w:sz w:val="21"/>
        </w:rPr>
      </w:pPr>
    </w:p>
    <w:p w:rsidR="00FD5A2E" w:rsidRDefault="00FD5A2E">
      <w:pPr>
        <w:pStyle w:val="ListParagraph"/>
        <w:spacing w:line="244" w:lineRule="auto"/>
        <w:rPr>
          <w:sz w:val="21"/>
        </w:rPr>
      </w:pPr>
    </w:p>
    <w:p w:rsidR="00FD5A2E" w:rsidRDefault="00FD5A2E">
      <w:pPr>
        <w:pStyle w:val="ListParagraph"/>
        <w:spacing w:line="244" w:lineRule="auto"/>
        <w:rPr>
          <w:sz w:val="21"/>
        </w:rPr>
      </w:pPr>
    </w:p>
    <w:p w:rsidR="00FD5A2E" w:rsidRDefault="00FD5A2E">
      <w:pPr>
        <w:pStyle w:val="Heading3"/>
        <w:spacing w:before="5"/>
      </w:pPr>
      <w:r>
        <w:t>Neni 9</w:t>
      </w:r>
    </w:p>
    <w:p w:rsidR="001B31D5" w:rsidRDefault="00217394">
      <w:pPr>
        <w:pStyle w:val="Heading3"/>
        <w:spacing w:before="5"/>
      </w:pPr>
      <w:r>
        <w:t>Asgjësimi</w:t>
      </w:r>
      <w:r>
        <w:rPr>
          <w:spacing w:val="3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informacionit</w:t>
      </w:r>
      <w:r>
        <w:rPr>
          <w:spacing w:val="5"/>
        </w:rPr>
        <w:t xml:space="preserve"> </w:t>
      </w:r>
      <w:r>
        <w:t>të</w:t>
      </w:r>
      <w:r>
        <w:rPr>
          <w:spacing w:val="5"/>
        </w:rPr>
        <w:t xml:space="preserve"> </w:t>
      </w:r>
      <w:r>
        <w:rPr>
          <w:spacing w:val="-2"/>
        </w:rPr>
        <w:t>klasifikuar</w:t>
      </w:r>
    </w:p>
    <w:p w:rsidR="001B31D5" w:rsidRDefault="001B31D5">
      <w:pPr>
        <w:pStyle w:val="BodyText"/>
        <w:spacing w:before="17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5"/>
        </w:numPr>
        <w:tabs>
          <w:tab w:val="left" w:pos="1117"/>
        </w:tabs>
        <w:spacing w:before="1" w:line="244" w:lineRule="auto"/>
        <w:ind w:right="142" w:firstLine="719"/>
        <w:jc w:val="both"/>
        <w:rPr>
          <w:sz w:val="21"/>
        </w:rPr>
      </w:pPr>
      <w:r>
        <w:rPr>
          <w:sz w:val="21"/>
        </w:rPr>
        <w:t>Informacioni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8"/>
          <w:sz w:val="21"/>
        </w:rPr>
        <w:t xml:space="preserve"> </w:t>
      </w:r>
      <w:r>
        <w:rPr>
          <w:sz w:val="21"/>
        </w:rPr>
        <w:t>klasifikuar</w:t>
      </w:r>
      <w:r>
        <w:rPr>
          <w:spacing w:val="-7"/>
          <w:sz w:val="21"/>
        </w:rPr>
        <w:t xml:space="preserve"> </w:t>
      </w:r>
      <w:r>
        <w:rPr>
          <w:sz w:val="21"/>
        </w:rPr>
        <w:t>asgjësohet</w:t>
      </w:r>
      <w:r>
        <w:rPr>
          <w:spacing w:val="-8"/>
          <w:sz w:val="21"/>
        </w:rPr>
        <w:t xml:space="preserve"> </w:t>
      </w:r>
      <w:r>
        <w:rPr>
          <w:sz w:val="21"/>
        </w:rPr>
        <w:t>deri</w:t>
      </w:r>
      <w:r>
        <w:rPr>
          <w:spacing w:val="-7"/>
          <w:sz w:val="21"/>
        </w:rPr>
        <w:t xml:space="preserve"> </w:t>
      </w:r>
      <w:r>
        <w:rPr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z w:val="21"/>
        </w:rPr>
        <w:t>atë</w:t>
      </w:r>
      <w:r>
        <w:rPr>
          <w:spacing w:val="-8"/>
          <w:sz w:val="21"/>
        </w:rPr>
        <w:t xml:space="preserve"> </w:t>
      </w:r>
      <w:r>
        <w:rPr>
          <w:sz w:val="21"/>
        </w:rPr>
        <w:t>masë</w:t>
      </w:r>
      <w:r>
        <w:rPr>
          <w:spacing w:val="-7"/>
          <w:sz w:val="21"/>
        </w:rPr>
        <w:t xml:space="preserve"> </w:t>
      </w:r>
      <w:r>
        <w:rPr>
          <w:sz w:val="21"/>
        </w:rPr>
        <w:t>sa</w:t>
      </w:r>
      <w:r>
        <w:rPr>
          <w:spacing w:val="-8"/>
          <w:sz w:val="21"/>
        </w:rPr>
        <w:t xml:space="preserve"> </w:t>
      </w:r>
      <w:r>
        <w:rPr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z w:val="21"/>
        </w:rPr>
        <w:t>pengohet</w:t>
      </w:r>
      <w:r>
        <w:rPr>
          <w:spacing w:val="-8"/>
          <w:sz w:val="21"/>
        </w:rPr>
        <w:t xml:space="preserve"> </w:t>
      </w:r>
      <w:r>
        <w:rPr>
          <w:sz w:val="21"/>
        </w:rPr>
        <w:t>rindërtimi</w:t>
      </w:r>
      <w:r>
        <w:rPr>
          <w:spacing w:val="-8"/>
          <w:sz w:val="21"/>
        </w:rPr>
        <w:t xml:space="preserve"> </w:t>
      </w:r>
      <w:r>
        <w:rPr>
          <w:sz w:val="21"/>
        </w:rPr>
        <w:t>i</w:t>
      </w:r>
      <w:r>
        <w:rPr>
          <w:spacing w:val="-7"/>
          <w:sz w:val="21"/>
        </w:rPr>
        <w:t xml:space="preserve"> </w:t>
      </w:r>
      <w:r>
        <w:rPr>
          <w:sz w:val="21"/>
        </w:rPr>
        <w:t>plotë</w:t>
      </w:r>
      <w:r>
        <w:rPr>
          <w:spacing w:val="-8"/>
          <w:sz w:val="21"/>
        </w:rPr>
        <w:t xml:space="preserve"> </w:t>
      </w:r>
      <w:r>
        <w:rPr>
          <w:sz w:val="21"/>
        </w:rPr>
        <w:t>ose</w:t>
      </w:r>
      <w:r>
        <w:rPr>
          <w:spacing w:val="-8"/>
          <w:sz w:val="21"/>
        </w:rPr>
        <w:t xml:space="preserve"> </w:t>
      </w:r>
      <w:r>
        <w:rPr>
          <w:sz w:val="21"/>
        </w:rPr>
        <w:t>i pjesshëm i tij.</w:t>
      </w:r>
    </w:p>
    <w:p w:rsidR="001B31D5" w:rsidRDefault="00217394">
      <w:pPr>
        <w:pStyle w:val="ListParagraph"/>
        <w:numPr>
          <w:ilvl w:val="0"/>
          <w:numId w:val="5"/>
        </w:numPr>
        <w:tabs>
          <w:tab w:val="left" w:pos="1226"/>
        </w:tabs>
        <w:spacing w:before="4" w:line="244" w:lineRule="auto"/>
        <w:ind w:right="136" w:firstLine="719"/>
        <w:jc w:val="both"/>
        <w:rPr>
          <w:sz w:val="21"/>
        </w:rPr>
      </w:pPr>
      <w:r>
        <w:rPr>
          <w:sz w:val="21"/>
        </w:rPr>
        <w:t xml:space="preserve">Informacioni i klasifikuar me nivel klasifikimi sigurie si TEPËR SEKRET/TOP SECRET/STROGO TAJNO nuk asgjësohet. Ai </w:t>
      </w:r>
      <w:r>
        <w:rPr>
          <w:sz w:val="21"/>
        </w:rPr>
        <w:t xml:space="preserve">i kthehet autoritetit kompetent të sigurisë të palës së </w:t>
      </w:r>
      <w:r>
        <w:rPr>
          <w:spacing w:val="-2"/>
          <w:sz w:val="21"/>
        </w:rPr>
        <w:t>origjinës.</w:t>
      </w:r>
    </w:p>
    <w:p w:rsidR="001B31D5" w:rsidRDefault="00217394">
      <w:pPr>
        <w:pStyle w:val="ListParagraph"/>
        <w:numPr>
          <w:ilvl w:val="0"/>
          <w:numId w:val="5"/>
        </w:numPr>
        <w:tabs>
          <w:tab w:val="left" w:pos="1117"/>
        </w:tabs>
        <w:spacing w:before="3" w:line="244" w:lineRule="auto"/>
        <w:ind w:right="139" w:firstLine="719"/>
        <w:jc w:val="both"/>
        <w:rPr>
          <w:sz w:val="21"/>
        </w:rPr>
      </w:pPr>
      <w:r>
        <w:rPr>
          <w:sz w:val="21"/>
        </w:rPr>
        <w:t>Pala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z w:val="21"/>
        </w:rPr>
        <w:t>origjinës,</w:t>
      </w:r>
      <w:r>
        <w:rPr>
          <w:spacing w:val="-5"/>
          <w:sz w:val="21"/>
        </w:rPr>
        <w:t xml:space="preserve"> </w:t>
      </w:r>
      <w:r>
        <w:rPr>
          <w:sz w:val="21"/>
        </w:rPr>
        <w:t>me</w:t>
      </w:r>
      <w:r>
        <w:rPr>
          <w:spacing w:val="-6"/>
          <w:sz w:val="21"/>
        </w:rPr>
        <w:t xml:space="preserve"> </w:t>
      </w:r>
      <w:r>
        <w:rPr>
          <w:sz w:val="21"/>
        </w:rPr>
        <w:t>anë</w:t>
      </w:r>
      <w:r>
        <w:rPr>
          <w:spacing w:val="-6"/>
          <w:sz w:val="21"/>
        </w:rPr>
        <w:t xml:space="preserve"> </w:t>
      </w:r>
      <w:r>
        <w:rPr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z w:val="21"/>
        </w:rPr>
        <w:t>shenjëzimeve</w:t>
      </w:r>
      <w:r>
        <w:rPr>
          <w:spacing w:val="-6"/>
          <w:sz w:val="21"/>
        </w:rPr>
        <w:t xml:space="preserve"> </w:t>
      </w:r>
      <w:r>
        <w:rPr>
          <w:sz w:val="21"/>
        </w:rPr>
        <w:t>shtesë</w:t>
      </w:r>
      <w:r>
        <w:rPr>
          <w:spacing w:val="-5"/>
          <w:sz w:val="21"/>
        </w:rPr>
        <w:t xml:space="preserve"> </w:t>
      </w:r>
      <w:r>
        <w:rPr>
          <w:sz w:val="21"/>
        </w:rPr>
        <w:t>ose</w:t>
      </w:r>
      <w:r>
        <w:rPr>
          <w:spacing w:val="-6"/>
          <w:sz w:val="21"/>
        </w:rPr>
        <w:t xml:space="preserve"> </w:t>
      </w:r>
      <w:r>
        <w:rPr>
          <w:sz w:val="21"/>
        </w:rPr>
        <w:t>dërgimit</w:t>
      </w:r>
      <w:r>
        <w:rPr>
          <w:spacing w:val="-5"/>
          <w:sz w:val="21"/>
        </w:rPr>
        <w:t xml:space="preserve"> </w:t>
      </w:r>
      <w:r>
        <w:rPr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z w:val="21"/>
        </w:rPr>
        <w:t>njoftimit</w:t>
      </w:r>
      <w:r>
        <w:rPr>
          <w:spacing w:val="-5"/>
          <w:sz w:val="21"/>
        </w:rPr>
        <w:t xml:space="preserve"> </w:t>
      </w:r>
      <w:r>
        <w:rPr>
          <w:sz w:val="21"/>
        </w:rPr>
        <w:t>pasues</w:t>
      </w:r>
      <w:r>
        <w:rPr>
          <w:spacing w:val="-5"/>
          <w:sz w:val="21"/>
        </w:rPr>
        <w:t xml:space="preserve"> </w:t>
      </w:r>
      <w:r>
        <w:rPr>
          <w:sz w:val="21"/>
        </w:rPr>
        <w:t>me</w:t>
      </w:r>
      <w:r>
        <w:rPr>
          <w:spacing w:val="-5"/>
          <w:sz w:val="21"/>
        </w:rPr>
        <w:t xml:space="preserve"> </w:t>
      </w:r>
      <w:r>
        <w:rPr>
          <w:sz w:val="21"/>
        </w:rPr>
        <w:t xml:space="preserve">shkrim, mund të ndalojë shprehimisht kopjet, riprodhimin, ndryshimin ose asgjësimin e informacionit të </w:t>
      </w:r>
      <w:r>
        <w:rPr>
          <w:spacing w:val="-2"/>
          <w:sz w:val="21"/>
        </w:rPr>
        <w:t>klasifikuar. Nëse ndalohet asgjësimi i informacionit të klasifikuar, ai i kthehet palës së origjinës.</w:t>
      </w:r>
    </w:p>
    <w:p w:rsidR="001B31D5" w:rsidRDefault="00217394">
      <w:pPr>
        <w:pStyle w:val="ListParagraph"/>
        <w:numPr>
          <w:ilvl w:val="0"/>
          <w:numId w:val="5"/>
        </w:numPr>
        <w:tabs>
          <w:tab w:val="left" w:pos="1146"/>
        </w:tabs>
        <w:spacing w:before="3" w:line="244" w:lineRule="auto"/>
        <w:ind w:right="134" w:firstLine="719"/>
        <w:jc w:val="both"/>
        <w:rPr>
          <w:sz w:val="21"/>
        </w:rPr>
      </w:pPr>
      <w:r>
        <w:rPr>
          <w:sz w:val="21"/>
        </w:rPr>
        <w:t>Në rastin e një situate krize, informacioni i klasifikuar, i cili është i pamundur për t’u mbrojtur</w:t>
      </w:r>
      <w:r>
        <w:rPr>
          <w:spacing w:val="-2"/>
          <w:sz w:val="21"/>
        </w:rPr>
        <w:t xml:space="preserve"> </w:t>
      </w:r>
      <w:r>
        <w:rPr>
          <w:sz w:val="21"/>
        </w:rPr>
        <w:t>ose</w:t>
      </w:r>
      <w:r>
        <w:rPr>
          <w:spacing w:val="-2"/>
          <w:sz w:val="21"/>
        </w:rPr>
        <w:t xml:space="preserve"> </w:t>
      </w:r>
      <w:r>
        <w:rPr>
          <w:sz w:val="21"/>
        </w:rPr>
        <w:t>kthyer</w:t>
      </w:r>
      <w:r>
        <w:rPr>
          <w:spacing w:val="-2"/>
          <w:sz w:val="21"/>
        </w:rPr>
        <w:t xml:space="preserve"> </w:t>
      </w:r>
      <w:r>
        <w:rPr>
          <w:sz w:val="21"/>
        </w:rPr>
        <w:t>palës</w:t>
      </w:r>
      <w:r>
        <w:rPr>
          <w:spacing w:val="-1"/>
          <w:sz w:val="21"/>
        </w:rPr>
        <w:t xml:space="preserve"> </w:t>
      </w:r>
      <w:r>
        <w:rPr>
          <w:sz w:val="21"/>
        </w:rPr>
        <w:t>së</w:t>
      </w:r>
      <w:r>
        <w:rPr>
          <w:spacing w:val="-1"/>
          <w:sz w:val="21"/>
        </w:rPr>
        <w:t xml:space="preserve"> </w:t>
      </w:r>
      <w:r>
        <w:rPr>
          <w:sz w:val="21"/>
        </w:rPr>
        <w:t>origjinës,</w:t>
      </w:r>
      <w:r>
        <w:rPr>
          <w:spacing w:val="-2"/>
          <w:sz w:val="21"/>
        </w:rPr>
        <w:t xml:space="preserve"> </w:t>
      </w:r>
      <w:r>
        <w:rPr>
          <w:sz w:val="21"/>
        </w:rPr>
        <w:t>asgjësohet</w:t>
      </w:r>
      <w:r>
        <w:rPr>
          <w:spacing w:val="-1"/>
          <w:sz w:val="21"/>
        </w:rPr>
        <w:t xml:space="preserve"> </w:t>
      </w:r>
      <w:r>
        <w:rPr>
          <w:sz w:val="21"/>
        </w:rPr>
        <w:t>menjëherë.</w:t>
      </w:r>
      <w:r>
        <w:rPr>
          <w:spacing w:val="-1"/>
          <w:sz w:val="21"/>
        </w:rPr>
        <w:t xml:space="preserve"> </w:t>
      </w:r>
      <w:r>
        <w:rPr>
          <w:sz w:val="21"/>
        </w:rPr>
        <w:t>P</w:t>
      </w:r>
      <w:r>
        <w:rPr>
          <w:sz w:val="21"/>
        </w:rPr>
        <w:t>ala</w:t>
      </w:r>
      <w:r>
        <w:rPr>
          <w:spacing w:val="-2"/>
          <w:sz w:val="21"/>
        </w:rPr>
        <w:t xml:space="preserve"> </w:t>
      </w:r>
      <w:r>
        <w:rPr>
          <w:sz w:val="21"/>
        </w:rPr>
        <w:t>pritëse</w:t>
      </w:r>
      <w:r>
        <w:rPr>
          <w:spacing w:val="-2"/>
          <w:sz w:val="21"/>
        </w:rPr>
        <w:t xml:space="preserve"> </w:t>
      </w:r>
      <w:r>
        <w:rPr>
          <w:sz w:val="21"/>
        </w:rPr>
        <w:t>njofton</w:t>
      </w:r>
      <w:r>
        <w:rPr>
          <w:spacing w:val="-1"/>
          <w:sz w:val="21"/>
        </w:rPr>
        <w:t xml:space="preserve"> </w:t>
      </w:r>
      <w:r>
        <w:rPr>
          <w:sz w:val="21"/>
        </w:rPr>
        <w:t>palën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origjinës</w:t>
      </w:r>
      <w:r>
        <w:rPr>
          <w:spacing w:val="-3"/>
          <w:sz w:val="21"/>
        </w:rPr>
        <w:t xml:space="preserve"> </w:t>
      </w:r>
      <w:r>
        <w:rPr>
          <w:sz w:val="21"/>
        </w:rPr>
        <w:t>në lidhje</w:t>
      </w:r>
      <w:r>
        <w:rPr>
          <w:spacing w:val="-4"/>
          <w:sz w:val="21"/>
        </w:rPr>
        <w:t xml:space="preserve"> </w:t>
      </w:r>
      <w:r>
        <w:rPr>
          <w:sz w:val="21"/>
        </w:rPr>
        <w:t>me</w:t>
      </w:r>
      <w:r>
        <w:rPr>
          <w:spacing w:val="-4"/>
          <w:sz w:val="21"/>
        </w:rPr>
        <w:t xml:space="preserve"> </w:t>
      </w:r>
      <w:r>
        <w:rPr>
          <w:sz w:val="21"/>
        </w:rPr>
        <w:t>asgjësimin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z w:val="21"/>
        </w:rPr>
        <w:t>informacionit</w:t>
      </w:r>
      <w:r>
        <w:rPr>
          <w:spacing w:val="-4"/>
          <w:sz w:val="21"/>
        </w:rPr>
        <w:t xml:space="preserve"> </w:t>
      </w:r>
      <w:r>
        <w:rPr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z w:val="21"/>
        </w:rPr>
        <w:t>klasifikuar.</w:t>
      </w:r>
    </w:p>
    <w:p w:rsidR="001B31D5" w:rsidRDefault="001B31D5">
      <w:pPr>
        <w:pStyle w:val="BodyText"/>
        <w:spacing w:before="8"/>
        <w:ind w:left="0"/>
      </w:pPr>
    </w:p>
    <w:p w:rsidR="001B31D5" w:rsidRDefault="00217394">
      <w:pPr>
        <w:pStyle w:val="BodyText"/>
        <w:ind w:left="8" w:right="2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7"/>
        </w:rPr>
        <w:t>10</w:t>
      </w:r>
    </w:p>
    <w:p w:rsidR="001B31D5" w:rsidRDefault="00217394">
      <w:pPr>
        <w:pStyle w:val="Heading3"/>
        <w:ind w:right="6"/>
      </w:pPr>
      <w:r>
        <w:t>Kontratat</w:t>
      </w:r>
      <w:r>
        <w:rPr>
          <w:spacing w:val="4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2"/>
        </w:rPr>
        <w:t>klasifikuara</w:t>
      </w:r>
    </w:p>
    <w:p w:rsidR="001B31D5" w:rsidRDefault="001B31D5">
      <w:pPr>
        <w:pStyle w:val="BodyText"/>
        <w:spacing w:before="18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4"/>
        </w:numPr>
        <w:tabs>
          <w:tab w:val="left" w:pos="1099"/>
        </w:tabs>
        <w:spacing w:line="244" w:lineRule="auto"/>
        <w:ind w:right="135" w:firstLine="719"/>
        <w:jc w:val="both"/>
        <w:rPr>
          <w:sz w:val="21"/>
        </w:rPr>
      </w:pPr>
      <w:r>
        <w:rPr>
          <w:spacing w:val="-4"/>
          <w:sz w:val="21"/>
        </w:rPr>
        <w:t>Kontratat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klasifikuara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lidhen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dhe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zbatohen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në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pajtim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me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legjislacionin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brendshëm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 xml:space="preserve">secilës </w:t>
      </w:r>
      <w:r>
        <w:rPr>
          <w:sz w:val="21"/>
        </w:rPr>
        <w:t xml:space="preserve">palë. Me kërkesë Autoriteti kompetent i sigurisë i secilës palë jep konfirmimin, që një kontraktues i </w:t>
      </w:r>
      <w:r>
        <w:rPr>
          <w:spacing w:val="-2"/>
          <w:sz w:val="21"/>
        </w:rPr>
        <w:t>propozuar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është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pajisur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me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një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certifikatë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përshtatshme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kombëtare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sigurie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industriale,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sipas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nivelit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 xml:space="preserve">të </w:t>
      </w:r>
      <w:r>
        <w:rPr>
          <w:sz w:val="21"/>
        </w:rPr>
        <w:t>kërkuar</w:t>
      </w:r>
      <w:r>
        <w:rPr>
          <w:spacing w:val="-9"/>
          <w:sz w:val="21"/>
        </w:rPr>
        <w:t xml:space="preserve"> </w:t>
      </w:r>
      <w:r>
        <w:rPr>
          <w:sz w:val="21"/>
        </w:rPr>
        <w:t>për</w:t>
      </w:r>
      <w:r>
        <w:rPr>
          <w:spacing w:val="-10"/>
          <w:sz w:val="21"/>
        </w:rPr>
        <w:t xml:space="preserve"> </w:t>
      </w:r>
      <w:r>
        <w:rPr>
          <w:sz w:val="21"/>
        </w:rPr>
        <w:t>klasifikimin</w:t>
      </w:r>
      <w:r>
        <w:rPr>
          <w:spacing w:val="-8"/>
          <w:sz w:val="21"/>
        </w:rPr>
        <w:t xml:space="preserve"> </w:t>
      </w:r>
      <w:r>
        <w:rPr>
          <w:sz w:val="21"/>
        </w:rPr>
        <w:t>e</w:t>
      </w:r>
      <w:r>
        <w:rPr>
          <w:spacing w:val="-10"/>
          <w:sz w:val="21"/>
        </w:rPr>
        <w:t xml:space="preserve"> </w:t>
      </w:r>
      <w:r>
        <w:rPr>
          <w:sz w:val="21"/>
        </w:rPr>
        <w:t>sigurisë.</w:t>
      </w:r>
      <w:r>
        <w:rPr>
          <w:spacing w:val="-9"/>
          <w:sz w:val="21"/>
        </w:rPr>
        <w:t xml:space="preserve"> </w:t>
      </w:r>
      <w:r>
        <w:rPr>
          <w:sz w:val="21"/>
        </w:rPr>
        <w:t>Nëse</w:t>
      </w:r>
      <w:r>
        <w:rPr>
          <w:spacing w:val="-10"/>
          <w:sz w:val="21"/>
        </w:rPr>
        <w:t xml:space="preserve"> </w:t>
      </w:r>
      <w:r>
        <w:rPr>
          <w:sz w:val="21"/>
        </w:rPr>
        <w:t>kontr</w:t>
      </w:r>
      <w:r>
        <w:rPr>
          <w:sz w:val="21"/>
        </w:rPr>
        <w:t>aktori</w:t>
      </w:r>
      <w:r>
        <w:rPr>
          <w:spacing w:val="-9"/>
          <w:sz w:val="21"/>
        </w:rPr>
        <w:t xml:space="preserve"> </w:t>
      </w:r>
      <w:r>
        <w:rPr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z w:val="21"/>
        </w:rPr>
        <w:t>propozuar</w:t>
      </w:r>
      <w:r>
        <w:rPr>
          <w:spacing w:val="-10"/>
          <w:sz w:val="21"/>
        </w:rPr>
        <w:t xml:space="preserve"> </w:t>
      </w:r>
      <w:r>
        <w:rPr>
          <w:sz w:val="21"/>
        </w:rPr>
        <w:t>nuk</w:t>
      </w:r>
      <w:r>
        <w:rPr>
          <w:spacing w:val="-10"/>
          <w:sz w:val="21"/>
        </w:rPr>
        <w:t xml:space="preserve"> </w:t>
      </w:r>
      <w:r>
        <w:rPr>
          <w:sz w:val="21"/>
        </w:rPr>
        <w:t>ka</w:t>
      </w:r>
      <w:r>
        <w:rPr>
          <w:spacing w:val="-10"/>
          <w:sz w:val="21"/>
        </w:rPr>
        <w:t xml:space="preserve"> </w:t>
      </w:r>
      <w:r>
        <w:rPr>
          <w:sz w:val="21"/>
        </w:rPr>
        <w:t>certifikatën</w:t>
      </w:r>
      <w:r>
        <w:rPr>
          <w:spacing w:val="-8"/>
          <w:sz w:val="21"/>
        </w:rPr>
        <w:t xml:space="preserve"> </w:t>
      </w:r>
      <w:r>
        <w:rPr>
          <w:sz w:val="21"/>
        </w:rPr>
        <w:t>e</w:t>
      </w:r>
      <w:r>
        <w:rPr>
          <w:spacing w:val="-10"/>
          <w:sz w:val="21"/>
        </w:rPr>
        <w:t xml:space="preserve"> </w:t>
      </w:r>
      <w:r>
        <w:rPr>
          <w:sz w:val="21"/>
        </w:rPr>
        <w:t>përshtatshme</w:t>
      </w:r>
      <w:r>
        <w:rPr>
          <w:spacing w:val="-9"/>
          <w:sz w:val="21"/>
        </w:rPr>
        <w:t xml:space="preserve"> </w:t>
      </w:r>
      <w:r>
        <w:rPr>
          <w:sz w:val="21"/>
        </w:rPr>
        <w:t>të sigurisë industriale, autoriteti kompetent i sigurisë i secilës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palë mund të kërkojë që ai kontraktor të </w:t>
      </w:r>
      <w:r>
        <w:rPr>
          <w:spacing w:val="-2"/>
          <w:sz w:val="21"/>
        </w:rPr>
        <w:t>certifikohet.</w:t>
      </w:r>
    </w:p>
    <w:p w:rsidR="001B31D5" w:rsidRDefault="00217394">
      <w:pPr>
        <w:pStyle w:val="ListParagraph"/>
        <w:numPr>
          <w:ilvl w:val="0"/>
          <w:numId w:val="4"/>
        </w:numPr>
        <w:tabs>
          <w:tab w:val="left" w:pos="1120"/>
        </w:tabs>
        <w:spacing w:before="6" w:line="244" w:lineRule="auto"/>
        <w:ind w:right="133" w:firstLine="719"/>
        <w:jc w:val="both"/>
        <w:rPr>
          <w:sz w:val="21"/>
        </w:rPr>
      </w:pPr>
      <w:r>
        <w:rPr>
          <w:sz w:val="21"/>
        </w:rPr>
        <w:t>Një</w:t>
      </w:r>
      <w:r>
        <w:rPr>
          <w:spacing w:val="-3"/>
          <w:sz w:val="21"/>
        </w:rPr>
        <w:t xml:space="preserve"> </w:t>
      </w:r>
      <w:r>
        <w:rPr>
          <w:sz w:val="21"/>
        </w:rPr>
        <w:t>klauzolë</w:t>
      </w:r>
      <w:r>
        <w:rPr>
          <w:spacing w:val="-3"/>
          <w:sz w:val="21"/>
        </w:rPr>
        <w:t xml:space="preserve"> </w:t>
      </w:r>
      <w:r>
        <w:rPr>
          <w:sz w:val="21"/>
        </w:rPr>
        <w:t>sigurie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3"/>
          <w:sz w:val="21"/>
        </w:rPr>
        <w:t xml:space="preserve"> </w:t>
      </w:r>
      <w:r>
        <w:rPr>
          <w:sz w:val="21"/>
        </w:rPr>
        <w:t>të</w:t>
      </w:r>
      <w:r>
        <w:rPr>
          <w:spacing w:val="-3"/>
          <w:sz w:val="21"/>
        </w:rPr>
        <w:t xml:space="preserve"> </w:t>
      </w:r>
      <w:r>
        <w:rPr>
          <w:sz w:val="21"/>
        </w:rPr>
        <w:t>jetë</w:t>
      </w:r>
      <w:r>
        <w:rPr>
          <w:spacing w:val="-3"/>
          <w:sz w:val="21"/>
        </w:rPr>
        <w:t xml:space="preserve"> </w:t>
      </w:r>
      <w:r>
        <w:rPr>
          <w:sz w:val="21"/>
        </w:rPr>
        <w:t>pjesë</w:t>
      </w:r>
      <w:r>
        <w:rPr>
          <w:spacing w:val="-3"/>
          <w:sz w:val="21"/>
        </w:rPr>
        <w:t xml:space="preserve"> </w:t>
      </w:r>
      <w:r>
        <w:rPr>
          <w:sz w:val="21"/>
        </w:rPr>
        <w:t>integrale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z w:val="21"/>
        </w:rPr>
        <w:t>çdo</w:t>
      </w:r>
      <w:r>
        <w:rPr>
          <w:spacing w:val="-4"/>
          <w:sz w:val="21"/>
        </w:rPr>
        <w:t xml:space="preserve"> </w:t>
      </w:r>
      <w:r>
        <w:rPr>
          <w:sz w:val="21"/>
        </w:rPr>
        <w:t>kontrate</w:t>
      </w:r>
      <w:r>
        <w:rPr>
          <w:spacing w:val="-3"/>
          <w:sz w:val="21"/>
        </w:rPr>
        <w:t xml:space="preserve"> </w:t>
      </w:r>
      <w:r>
        <w:rPr>
          <w:sz w:val="21"/>
        </w:rPr>
        <w:t>të</w:t>
      </w:r>
      <w:r>
        <w:rPr>
          <w:spacing w:val="-3"/>
          <w:sz w:val="21"/>
        </w:rPr>
        <w:t xml:space="preserve"> </w:t>
      </w:r>
      <w:r>
        <w:rPr>
          <w:sz w:val="21"/>
        </w:rPr>
        <w:t>klasifikuar</w:t>
      </w:r>
      <w:r>
        <w:rPr>
          <w:spacing w:val="-3"/>
          <w:sz w:val="21"/>
        </w:rPr>
        <w:t xml:space="preserve"> </w:t>
      </w:r>
      <w:r>
        <w:rPr>
          <w:sz w:val="21"/>
        </w:rPr>
        <w:t>ose</w:t>
      </w:r>
      <w:r>
        <w:rPr>
          <w:spacing w:val="-4"/>
          <w:sz w:val="21"/>
        </w:rPr>
        <w:t xml:space="preserve"> </w:t>
      </w:r>
      <w:r>
        <w:rPr>
          <w:sz w:val="21"/>
        </w:rPr>
        <w:t>nënkontrate, nëpërmjet</w:t>
      </w:r>
      <w:r>
        <w:rPr>
          <w:spacing w:val="-8"/>
          <w:sz w:val="21"/>
        </w:rPr>
        <w:t xml:space="preserve"> </w:t>
      </w:r>
      <w:r>
        <w:rPr>
          <w:sz w:val="21"/>
        </w:rPr>
        <w:t>së</w:t>
      </w:r>
      <w:r>
        <w:rPr>
          <w:spacing w:val="-6"/>
          <w:sz w:val="21"/>
        </w:rPr>
        <w:t xml:space="preserve"> </w:t>
      </w:r>
      <w:r>
        <w:rPr>
          <w:sz w:val="21"/>
        </w:rPr>
        <w:t>cilës</w:t>
      </w:r>
      <w:r>
        <w:rPr>
          <w:spacing w:val="-7"/>
          <w:sz w:val="21"/>
        </w:rPr>
        <w:t xml:space="preserve"> </w:t>
      </w:r>
      <w:r>
        <w:rPr>
          <w:sz w:val="21"/>
        </w:rPr>
        <w:t>kontraktori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z w:val="21"/>
        </w:rPr>
        <w:t>palës</w:t>
      </w:r>
      <w:r>
        <w:rPr>
          <w:spacing w:val="-6"/>
          <w:sz w:val="21"/>
        </w:rPr>
        <w:t xml:space="preserve"> </w:t>
      </w:r>
      <w:r>
        <w:rPr>
          <w:sz w:val="21"/>
        </w:rPr>
        <w:t>së</w:t>
      </w:r>
      <w:r>
        <w:rPr>
          <w:spacing w:val="-8"/>
          <w:sz w:val="21"/>
        </w:rPr>
        <w:t xml:space="preserve"> </w:t>
      </w:r>
      <w:r>
        <w:rPr>
          <w:sz w:val="21"/>
        </w:rPr>
        <w:t>origjinës</w:t>
      </w:r>
      <w:r>
        <w:rPr>
          <w:spacing w:val="-6"/>
          <w:sz w:val="21"/>
        </w:rPr>
        <w:t xml:space="preserve"> </w:t>
      </w:r>
      <w:r>
        <w:rPr>
          <w:sz w:val="21"/>
        </w:rPr>
        <w:t>specifikon</w:t>
      </w:r>
      <w:r>
        <w:rPr>
          <w:spacing w:val="-6"/>
          <w:sz w:val="21"/>
        </w:rPr>
        <w:t xml:space="preserve"> </w:t>
      </w:r>
      <w:r>
        <w:rPr>
          <w:sz w:val="21"/>
        </w:rPr>
        <w:t>se</w:t>
      </w:r>
      <w:r>
        <w:rPr>
          <w:spacing w:val="-6"/>
          <w:sz w:val="21"/>
        </w:rPr>
        <w:t xml:space="preserve"> </w:t>
      </w:r>
      <w:r>
        <w:rPr>
          <w:sz w:val="21"/>
        </w:rPr>
        <w:t>cili</w:t>
      </w:r>
      <w:r>
        <w:rPr>
          <w:spacing w:val="-7"/>
          <w:sz w:val="21"/>
        </w:rPr>
        <w:t xml:space="preserve"> </w:t>
      </w:r>
      <w:r>
        <w:rPr>
          <w:sz w:val="21"/>
        </w:rPr>
        <w:t>informacion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7"/>
          <w:sz w:val="21"/>
        </w:rPr>
        <w:t xml:space="preserve"> </w:t>
      </w:r>
      <w:r>
        <w:rPr>
          <w:sz w:val="21"/>
        </w:rPr>
        <w:t>klasifikuar</w:t>
      </w:r>
      <w:r>
        <w:rPr>
          <w:spacing w:val="-8"/>
          <w:sz w:val="21"/>
        </w:rPr>
        <w:t xml:space="preserve"> </w:t>
      </w:r>
      <w:r>
        <w:rPr>
          <w:sz w:val="21"/>
        </w:rPr>
        <w:t>do</w:t>
      </w:r>
      <w:r>
        <w:rPr>
          <w:spacing w:val="-6"/>
          <w:sz w:val="21"/>
        </w:rPr>
        <w:t xml:space="preserve"> </w:t>
      </w:r>
      <w:r>
        <w:rPr>
          <w:sz w:val="21"/>
        </w:rPr>
        <w:t>t’i</w:t>
      </w:r>
      <w:r>
        <w:rPr>
          <w:spacing w:val="-7"/>
          <w:sz w:val="21"/>
        </w:rPr>
        <w:t xml:space="preserve"> </w:t>
      </w:r>
      <w:r>
        <w:rPr>
          <w:sz w:val="21"/>
        </w:rPr>
        <w:t>jepet ose</w:t>
      </w:r>
      <w:r>
        <w:rPr>
          <w:spacing w:val="-2"/>
          <w:sz w:val="21"/>
        </w:rPr>
        <w:t xml:space="preserve"> </w:t>
      </w:r>
      <w:r>
        <w:rPr>
          <w:sz w:val="21"/>
        </w:rPr>
        <w:t>gjenerohet</w:t>
      </w:r>
      <w:r>
        <w:rPr>
          <w:spacing w:val="-3"/>
          <w:sz w:val="21"/>
        </w:rPr>
        <w:t xml:space="preserve"> </w:t>
      </w:r>
      <w:r>
        <w:rPr>
          <w:sz w:val="21"/>
        </w:rPr>
        <w:t>nga</w:t>
      </w:r>
      <w:r>
        <w:rPr>
          <w:spacing w:val="-2"/>
          <w:sz w:val="21"/>
        </w:rPr>
        <w:t xml:space="preserve"> </w:t>
      </w:r>
      <w:r>
        <w:rPr>
          <w:sz w:val="21"/>
        </w:rPr>
        <w:t>pala</w:t>
      </w:r>
      <w:r>
        <w:rPr>
          <w:spacing w:val="-2"/>
          <w:sz w:val="21"/>
        </w:rPr>
        <w:t xml:space="preserve"> </w:t>
      </w:r>
      <w:r>
        <w:rPr>
          <w:sz w:val="21"/>
        </w:rPr>
        <w:t>pritëse</w:t>
      </w:r>
      <w:r>
        <w:rPr>
          <w:spacing w:val="-2"/>
          <w:sz w:val="21"/>
        </w:rPr>
        <w:t xml:space="preserve"> </w:t>
      </w:r>
      <w:r>
        <w:rPr>
          <w:sz w:val="21"/>
        </w:rPr>
        <w:t>dhe</w:t>
      </w:r>
      <w:r>
        <w:rPr>
          <w:spacing w:val="-2"/>
          <w:sz w:val="21"/>
        </w:rPr>
        <w:t xml:space="preserve"> </w:t>
      </w:r>
      <w:r>
        <w:rPr>
          <w:sz w:val="21"/>
        </w:rPr>
        <w:t>nivelin</w:t>
      </w:r>
      <w:r>
        <w:rPr>
          <w:spacing w:val="-2"/>
          <w:sz w:val="21"/>
        </w:rPr>
        <w:t xml:space="preserve"> </w:t>
      </w:r>
      <w:r>
        <w:rPr>
          <w:sz w:val="21"/>
        </w:rPr>
        <w:t>përkatës</w:t>
      </w:r>
      <w:r>
        <w:rPr>
          <w:spacing w:val="-2"/>
          <w:sz w:val="21"/>
        </w:rPr>
        <w:t xml:space="preserve"> </w:t>
      </w:r>
      <w:r>
        <w:rPr>
          <w:sz w:val="21"/>
        </w:rPr>
        <w:t>të</w:t>
      </w:r>
      <w:r>
        <w:rPr>
          <w:spacing w:val="-3"/>
          <w:sz w:val="21"/>
        </w:rPr>
        <w:t xml:space="preserve"> </w:t>
      </w:r>
      <w:r>
        <w:rPr>
          <w:sz w:val="21"/>
        </w:rPr>
        <w:t>klasifikimit</w:t>
      </w:r>
      <w:r>
        <w:rPr>
          <w:spacing w:val="-3"/>
          <w:sz w:val="21"/>
        </w:rPr>
        <w:t xml:space="preserve"> </w:t>
      </w:r>
      <w:r>
        <w:rPr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z w:val="21"/>
        </w:rPr>
        <w:t>sigurisë,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3"/>
          <w:sz w:val="21"/>
        </w:rPr>
        <w:t xml:space="preserve"> </w:t>
      </w:r>
      <w:r>
        <w:rPr>
          <w:sz w:val="21"/>
        </w:rPr>
        <w:t>cili</w:t>
      </w:r>
      <w:r>
        <w:rPr>
          <w:spacing w:val="-3"/>
          <w:sz w:val="21"/>
        </w:rPr>
        <w:t xml:space="preserve"> </w:t>
      </w:r>
      <w:r>
        <w:rPr>
          <w:sz w:val="21"/>
        </w:rPr>
        <w:t>është</w:t>
      </w:r>
      <w:r>
        <w:rPr>
          <w:spacing w:val="-2"/>
          <w:sz w:val="21"/>
        </w:rPr>
        <w:t xml:space="preserve"> </w:t>
      </w:r>
      <w:r>
        <w:rPr>
          <w:sz w:val="21"/>
        </w:rPr>
        <w:t>caktuar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këtij </w:t>
      </w:r>
      <w:r>
        <w:rPr>
          <w:spacing w:val="-2"/>
          <w:sz w:val="21"/>
        </w:rPr>
        <w:t>informacioni.</w:t>
      </w:r>
    </w:p>
    <w:p w:rsidR="001B31D5" w:rsidRDefault="00217394">
      <w:pPr>
        <w:pStyle w:val="ListParagraph"/>
        <w:numPr>
          <w:ilvl w:val="0"/>
          <w:numId w:val="4"/>
        </w:numPr>
        <w:tabs>
          <w:tab w:val="left" w:pos="1137"/>
        </w:tabs>
        <w:spacing w:before="3" w:line="244" w:lineRule="auto"/>
        <w:ind w:right="138" w:firstLine="719"/>
        <w:jc w:val="both"/>
        <w:rPr>
          <w:sz w:val="21"/>
        </w:rPr>
      </w:pPr>
      <w:r>
        <w:rPr>
          <w:sz w:val="21"/>
        </w:rPr>
        <w:t>Detyrimet e kontraktorit për mbrojtjen e informacionit të klasifikuar sipas një kontrate të klasifikuar</w:t>
      </w:r>
      <w:r>
        <w:rPr>
          <w:spacing w:val="-2"/>
          <w:sz w:val="21"/>
        </w:rPr>
        <w:t xml:space="preserve"> </w:t>
      </w:r>
      <w:r>
        <w:rPr>
          <w:sz w:val="21"/>
        </w:rPr>
        <w:t>u referohen,</w:t>
      </w:r>
      <w:r>
        <w:rPr>
          <w:spacing w:val="-2"/>
          <w:sz w:val="21"/>
        </w:rPr>
        <w:t xml:space="preserve"> </w:t>
      </w:r>
      <w:r>
        <w:rPr>
          <w:sz w:val="21"/>
        </w:rPr>
        <w:t>të paktën, sa më</w:t>
      </w:r>
      <w:r>
        <w:rPr>
          <w:spacing w:val="-2"/>
          <w:sz w:val="21"/>
        </w:rPr>
        <w:t xml:space="preserve"> </w:t>
      </w:r>
      <w:r>
        <w:rPr>
          <w:sz w:val="21"/>
        </w:rPr>
        <w:t>poshtë:</w:t>
      </w:r>
    </w:p>
    <w:p w:rsidR="001B31D5" w:rsidRDefault="00217394">
      <w:pPr>
        <w:pStyle w:val="ListParagraph"/>
        <w:numPr>
          <w:ilvl w:val="1"/>
          <w:numId w:val="4"/>
        </w:numPr>
        <w:tabs>
          <w:tab w:val="left" w:pos="1101"/>
        </w:tabs>
        <w:spacing w:before="2" w:line="244" w:lineRule="auto"/>
        <w:ind w:right="138" w:firstLine="719"/>
        <w:jc w:val="both"/>
        <w:rPr>
          <w:sz w:val="21"/>
        </w:rPr>
      </w:pPr>
      <w:r>
        <w:rPr>
          <w:spacing w:val="-2"/>
          <w:sz w:val="21"/>
        </w:rPr>
        <w:t>zbulimi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informacionit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klasifikuar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ekskluzivisht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personave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janë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pajisur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paraprakisht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me certifikatën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përs</w:t>
      </w:r>
      <w:r>
        <w:rPr>
          <w:spacing w:val="-2"/>
          <w:sz w:val="21"/>
        </w:rPr>
        <w:t>htatshme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sigurisë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personelit,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cilët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kanë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nevojë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për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njohje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dhe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që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janë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punësuar ose përfshirë në përmbushjen e kontratës;</w:t>
      </w:r>
    </w:p>
    <w:p w:rsidR="001B31D5" w:rsidRDefault="00217394">
      <w:pPr>
        <w:pStyle w:val="ListParagraph"/>
        <w:numPr>
          <w:ilvl w:val="1"/>
          <w:numId w:val="4"/>
        </w:numPr>
        <w:tabs>
          <w:tab w:val="left" w:pos="1100"/>
        </w:tabs>
        <w:spacing w:before="3"/>
        <w:ind w:left="1100" w:hanging="237"/>
        <w:jc w:val="both"/>
        <w:rPr>
          <w:sz w:val="21"/>
        </w:rPr>
      </w:pPr>
      <w:r>
        <w:rPr>
          <w:spacing w:val="-6"/>
          <w:sz w:val="21"/>
        </w:rPr>
        <w:t>transferimi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i</w:t>
      </w:r>
      <w:r>
        <w:rPr>
          <w:spacing w:val="5"/>
          <w:sz w:val="21"/>
        </w:rPr>
        <w:t xml:space="preserve"> </w:t>
      </w:r>
      <w:r>
        <w:rPr>
          <w:spacing w:val="-6"/>
          <w:sz w:val="21"/>
        </w:rPr>
        <w:t>informacionit</w:t>
      </w:r>
      <w:r>
        <w:rPr>
          <w:spacing w:val="5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5"/>
          <w:sz w:val="21"/>
        </w:rPr>
        <w:t xml:space="preserve"> </w:t>
      </w:r>
      <w:r>
        <w:rPr>
          <w:spacing w:val="-6"/>
          <w:sz w:val="21"/>
        </w:rPr>
        <w:t>klasifikuar</w:t>
      </w:r>
      <w:r>
        <w:rPr>
          <w:spacing w:val="4"/>
          <w:sz w:val="21"/>
        </w:rPr>
        <w:t xml:space="preserve"> </w:t>
      </w:r>
      <w:r>
        <w:rPr>
          <w:spacing w:val="-6"/>
          <w:sz w:val="21"/>
        </w:rPr>
        <w:t>me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mjete</w:t>
      </w:r>
      <w:r>
        <w:rPr>
          <w:spacing w:val="5"/>
          <w:sz w:val="21"/>
        </w:rPr>
        <w:t xml:space="preserve"> </w:t>
      </w:r>
      <w:r>
        <w:rPr>
          <w:spacing w:val="-6"/>
          <w:sz w:val="21"/>
        </w:rPr>
        <w:t>sipas</w:t>
      </w:r>
      <w:r>
        <w:rPr>
          <w:spacing w:val="6"/>
          <w:sz w:val="21"/>
        </w:rPr>
        <w:t xml:space="preserve"> </w:t>
      </w:r>
      <w:r>
        <w:rPr>
          <w:spacing w:val="-6"/>
          <w:sz w:val="21"/>
        </w:rPr>
        <w:t>dispozitave</w:t>
      </w:r>
      <w:r>
        <w:rPr>
          <w:spacing w:val="5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kësaj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marrëveshjeje;</w:t>
      </w:r>
    </w:p>
    <w:p w:rsidR="001B31D5" w:rsidRDefault="00217394">
      <w:pPr>
        <w:pStyle w:val="ListParagraph"/>
        <w:numPr>
          <w:ilvl w:val="1"/>
          <w:numId w:val="4"/>
        </w:numPr>
        <w:tabs>
          <w:tab w:val="left" w:pos="1118"/>
        </w:tabs>
        <w:spacing w:before="6" w:line="244" w:lineRule="auto"/>
        <w:ind w:right="139" w:firstLine="719"/>
        <w:jc w:val="both"/>
        <w:rPr>
          <w:sz w:val="21"/>
        </w:rPr>
      </w:pPr>
      <w:r>
        <w:rPr>
          <w:sz w:val="21"/>
        </w:rPr>
        <w:t>procedurat</w:t>
      </w:r>
      <w:r>
        <w:rPr>
          <w:spacing w:val="-3"/>
          <w:sz w:val="21"/>
        </w:rPr>
        <w:t xml:space="preserve"> </w:t>
      </w:r>
      <w:r>
        <w:rPr>
          <w:sz w:val="21"/>
        </w:rPr>
        <w:t>dhe</w:t>
      </w:r>
      <w:r>
        <w:rPr>
          <w:spacing w:val="-3"/>
          <w:sz w:val="21"/>
        </w:rPr>
        <w:t xml:space="preserve"> </w:t>
      </w:r>
      <w:r>
        <w:rPr>
          <w:sz w:val="21"/>
        </w:rPr>
        <w:t>mekanizmat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komunikimit</w:t>
      </w:r>
      <w:r>
        <w:rPr>
          <w:spacing w:val="-3"/>
          <w:sz w:val="21"/>
        </w:rPr>
        <w:t xml:space="preserve"> </w:t>
      </w:r>
      <w:r>
        <w:rPr>
          <w:sz w:val="21"/>
        </w:rPr>
        <w:t>të</w:t>
      </w:r>
      <w:r>
        <w:rPr>
          <w:spacing w:val="-4"/>
          <w:sz w:val="21"/>
        </w:rPr>
        <w:t xml:space="preserve"> </w:t>
      </w:r>
      <w:r>
        <w:rPr>
          <w:sz w:val="21"/>
        </w:rPr>
        <w:t>ndryshimeve</w:t>
      </w:r>
      <w:r>
        <w:rPr>
          <w:spacing w:val="-3"/>
          <w:sz w:val="21"/>
        </w:rPr>
        <w:t xml:space="preserve"> </w:t>
      </w:r>
      <w:r>
        <w:rPr>
          <w:sz w:val="21"/>
        </w:rPr>
        <w:t>që</w:t>
      </w:r>
      <w:r>
        <w:rPr>
          <w:spacing w:val="-3"/>
          <w:sz w:val="21"/>
        </w:rPr>
        <w:t xml:space="preserve"> </w:t>
      </w:r>
      <w:r>
        <w:rPr>
          <w:sz w:val="21"/>
        </w:rPr>
        <w:t>mund</w:t>
      </w:r>
      <w:r>
        <w:rPr>
          <w:spacing w:val="-4"/>
          <w:sz w:val="21"/>
        </w:rPr>
        <w:t xml:space="preserve"> </w:t>
      </w:r>
      <w:r>
        <w:rPr>
          <w:sz w:val="21"/>
        </w:rPr>
        <w:t>të</w:t>
      </w:r>
      <w:r>
        <w:rPr>
          <w:spacing w:val="-3"/>
          <w:sz w:val="21"/>
        </w:rPr>
        <w:t xml:space="preserve"> </w:t>
      </w:r>
      <w:r>
        <w:rPr>
          <w:sz w:val="21"/>
        </w:rPr>
        <w:t>lindin</w:t>
      </w:r>
      <w:r>
        <w:rPr>
          <w:spacing w:val="-4"/>
          <w:sz w:val="21"/>
        </w:rPr>
        <w:t xml:space="preserve"> </w:t>
      </w:r>
      <w:r>
        <w:rPr>
          <w:sz w:val="21"/>
        </w:rPr>
        <w:t>në</w:t>
      </w:r>
      <w:r>
        <w:rPr>
          <w:spacing w:val="-3"/>
          <w:sz w:val="21"/>
        </w:rPr>
        <w:t xml:space="preserve"> </w:t>
      </w:r>
      <w:r>
        <w:rPr>
          <w:sz w:val="21"/>
        </w:rPr>
        <w:t>lidhje</w:t>
      </w:r>
      <w:r>
        <w:rPr>
          <w:spacing w:val="-3"/>
          <w:sz w:val="21"/>
        </w:rPr>
        <w:t xml:space="preserve"> </w:t>
      </w:r>
      <w:r>
        <w:rPr>
          <w:sz w:val="21"/>
        </w:rPr>
        <w:t>me informacionin</w:t>
      </w:r>
      <w:r>
        <w:rPr>
          <w:spacing w:val="-12"/>
          <w:sz w:val="21"/>
        </w:rPr>
        <w:t xml:space="preserve"> </w:t>
      </w:r>
      <w:r>
        <w:rPr>
          <w:sz w:val="21"/>
        </w:rPr>
        <w:t>e</w:t>
      </w:r>
      <w:r>
        <w:rPr>
          <w:spacing w:val="-12"/>
          <w:sz w:val="21"/>
        </w:rPr>
        <w:t xml:space="preserve"> </w:t>
      </w:r>
      <w:r>
        <w:rPr>
          <w:sz w:val="21"/>
        </w:rPr>
        <w:t>klasifikuar</w:t>
      </w:r>
      <w:r>
        <w:rPr>
          <w:spacing w:val="-11"/>
          <w:sz w:val="21"/>
        </w:rPr>
        <w:t xml:space="preserve"> </w:t>
      </w:r>
      <w:r>
        <w:rPr>
          <w:sz w:val="21"/>
        </w:rPr>
        <w:t>për</w:t>
      </w:r>
      <w:r>
        <w:rPr>
          <w:spacing w:val="-12"/>
          <w:sz w:val="21"/>
        </w:rPr>
        <w:t xml:space="preserve"> </w:t>
      </w:r>
      <w:r>
        <w:rPr>
          <w:sz w:val="21"/>
        </w:rPr>
        <w:t>shkak</w:t>
      </w:r>
      <w:r>
        <w:rPr>
          <w:spacing w:val="-11"/>
          <w:sz w:val="21"/>
        </w:rPr>
        <w:t xml:space="preserve"> </w:t>
      </w:r>
      <w:r>
        <w:rPr>
          <w:sz w:val="21"/>
        </w:rPr>
        <w:t>të</w:t>
      </w:r>
      <w:r>
        <w:rPr>
          <w:spacing w:val="-12"/>
          <w:sz w:val="21"/>
        </w:rPr>
        <w:t xml:space="preserve"> </w:t>
      </w:r>
      <w:r>
        <w:rPr>
          <w:sz w:val="21"/>
        </w:rPr>
        <w:t>ndryshimeve</w:t>
      </w:r>
      <w:r>
        <w:rPr>
          <w:spacing w:val="-11"/>
          <w:sz w:val="21"/>
        </w:rPr>
        <w:t xml:space="preserve"> </w:t>
      </w:r>
      <w:r>
        <w:rPr>
          <w:sz w:val="21"/>
        </w:rPr>
        <w:t>në</w:t>
      </w:r>
      <w:r>
        <w:rPr>
          <w:spacing w:val="-12"/>
          <w:sz w:val="21"/>
        </w:rPr>
        <w:t xml:space="preserve"> </w:t>
      </w:r>
      <w:r>
        <w:rPr>
          <w:sz w:val="21"/>
        </w:rPr>
        <w:t>nivelin</w:t>
      </w:r>
      <w:r>
        <w:rPr>
          <w:spacing w:val="-12"/>
          <w:sz w:val="21"/>
        </w:rPr>
        <w:t xml:space="preserve"> </w:t>
      </w:r>
      <w:r>
        <w:rPr>
          <w:sz w:val="21"/>
        </w:rPr>
        <w:t>e</w:t>
      </w:r>
      <w:r>
        <w:rPr>
          <w:spacing w:val="-11"/>
          <w:sz w:val="21"/>
        </w:rPr>
        <w:t xml:space="preserve"> </w:t>
      </w:r>
      <w:r>
        <w:rPr>
          <w:sz w:val="21"/>
        </w:rPr>
        <w:t>klasifikimit</w:t>
      </w:r>
      <w:r>
        <w:rPr>
          <w:spacing w:val="-12"/>
          <w:sz w:val="21"/>
        </w:rPr>
        <w:t xml:space="preserve"> </w:t>
      </w:r>
      <w:r>
        <w:rPr>
          <w:sz w:val="21"/>
        </w:rPr>
        <w:t>të</w:t>
      </w:r>
      <w:r>
        <w:rPr>
          <w:spacing w:val="-11"/>
          <w:sz w:val="21"/>
        </w:rPr>
        <w:t xml:space="preserve"> </w:t>
      </w:r>
      <w:r>
        <w:rPr>
          <w:sz w:val="21"/>
        </w:rPr>
        <w:t>sigurisë</w:t>
      </w:r>
      <w:r>
        <w:rPr>
          <w:spacing w:val="-12"/>
          <w:sz w:val="21"/>
        </w:rPr>
        <w:t xml:space="preserve"> </w:t>
      </w:r>
      <w:r>
        <w:rPr>
          <w:sz w:val="21"/>
        </w:rPr>
        <w:t>ose</w:t>
      </w:r>
      <w:r>
        <w:rPr>
          <w:spacing w:val="-11"/>
          <w:sz w:val="21"/>
        </w:rPr>
        <w:t xml:space="preserve"> </w:t>
      </w:r>
      <w:r>
        <w:rPr>
          <w:sz w:val="21"/>
        </w:rPr>
        <w:t>në</w:t>
      </w:r>
      <w:r>
        <w:rPr>
          <w:spacing w:val="-12"/>
          <w:sz w:val="21"/>
        </w:rPr>
        <w:t xml:space="preserve"> </w:t>
      </w:r>
      <w:r>
        <w:rPr>
          <w:sz w:val="21"/>
        </w:rPr>
        <w:t>rastin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e </w:t>
      </w:r>
      <w:r>
        <w:rPr>
          <w:spacing w:val="-2"/>
          <w:sz w:val="21"/>
        </w:rPr>
        <w:t>deklasifikimit;</w:t>
      </w:r>
    </w:p>
    <w:p w:rsidR="001B31D5" w:rsidRDefault="00217394">
      <w:pPr>
        <w:pStyle w:val="ListParagraph"/>
        <w:numPr>
          <w:ilvl w:val="1"/>
          <w:numId w:val="4"/>
        </w:numPr>
        <w:tabs>
          <w:tab w:val="left" w:pos="1120"/>
        </w:tabs>
        <w:spacing w:before="3" w:line="244" w:lineRule="auto"/>
        <w:ind w:right="137" w:firstLine="719"/>
        <w:jc w:val="both"/>
        <w:rPr>
          <w:sz w:val="21"/>
        </w:rPr>
      </w:pPr>
      <w:r>
        <w:rPr>
          <w:spacing w:val="-2"/>
          <w:sz w:val="21"/>
        </w:rPr>
        <w:t>detyrimin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për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njoftuar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kohën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duhur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autoritetin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kompetent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sigurisë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 xml:space="preserve">kontraktorit, </w:t>
      </w:r>
      <w:r>
        <w:rPr>
          <w:sz w:val="21"/>
        </w:rPr>
        <w:t xml:space="preserve">për çdo akses faktik, në tentativë ose të dyshuar, të paautorizuar në informacionin e klasifikuar të </w:t>
      </w:r>
      <w:r>
        <w:rPr>
          <w:spacing w:val="-2"/>
          <w:sz w:val="21"/>
        </w:rPr>
        <w:t>kontratës;</w:t>
      </w:r>
    </w:p>
    <w:p w:rsidR="001B31D5" w:rsidRDefault="00217394">
      <w:pPr>
        <w:pStyle w:val="ListParagraph"/>
        <w:numPr>
          <w:ilvl w:val="1"/>
          <w:numId w:val="4"/>
        </w:numPr>
        <w:tabs>
          <w:tab w:val="left" w:pos="1140"/>
        </w:tabs>
        <w:spacing w:before="2" w:line="244" w:lineRule="auto"/>
        <w:ind w:right="141" w:firstLine="719"/>
        <w:jc w:val="both"/>
        <w:rPr>
          <w:sz w:val="21"/>
        </w:rPr>
      </w:pPr>
      <w:r>
        <w:rPr>
          <w:sz w:val="21"/>
        </w:rPr>
        <w:t>përdorimi i informacionit të klasifikuar sipas kontratës vetëm për qëllimet në lidhje me objektin e kontratës;</w:t>
      </w:r>
    </w:p>
    <w:p w:rsidR="001B31D5" w:rsidRDefault="00217394">
      <w:pPr>
        <w:pStyle w:val="ListParagraph"/>
        <w:numPr>
          <w:ilvl w:val="1"/>
          <w:numId w:val="4"/>
        </w:numPr>
        <w:tabs>
          <w:tab w:val="left" w:pos="1070"/>
        </w:tabs>
        <w:spacing w:before="2" w:line="244" w:lineRule="auto"/>
        <w:ind w:right="141" w:firstLine="719"/>
        <w:jc w:val="both"/>
        <w:rPr>
          <w:sz w:val="21"/>
        </w:rPr>
      </w:pPr>
      <w:r>
        <w:rPr>
          <w:spacing w:val="-4"/>
          <w:sz w:val="21"/>
        </w:rPr>
        <w:t>respekt</w:t>
      </w:r>
      <w:r>
        <w:rPr>
          <w:spacing w:val="-4"/>
          <w:sz w:val="21"/>
        </w:rPr>
        <w:t xml:space="preserve">imi rigoroz i dispozitave të kësaj marrëveshjeje në lidhje me procedurat për asgjësimin </w:t>
      </w:r>
      <w:r>
        <w:rPr>
          <w:sz w:val="21"/>
        </w:rPr>
        <w:t>e informacionit të klasifikuar;</w:t>
      </w:r>
    </w:p>
    <w:p w:rsidR="001B31D5" w:rsidRDefault="00217394">
      <w:pPr>
        <w:pStyle w:val="ListParagraph"/>
        <w:numPr>
          <w:ilvl w:val="1"/>
          <w:numId w:val="4"/>
        </w:numPr>
        <w:tabs>
          <w:tab w:val="left" w:pos="1112"/>
        </w:tabs>
        <w:spacing w:before="2" w:line="247" w:lineRule="auto"/>
        <w:ind w:right="139" w:firstLine="719"/>
        <w:jc w:val="both"/>
        <w:rPr>
          <w:sz w:val="21"/>
        </w:rPr>
      </w:pPr>
      <w:r>
        <w:rPr>
          <w:spacing w:val="-2"/>
          <w:sz w:val="21"/>
        </w:rPr>
        <w:t>dhënien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informacionit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klasifikuar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sipas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një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kontrate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klasifikuar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një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pale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tretë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 xml:space="preserve">vetëm </w:t>
      </w:r>
      <w:r>
        <w:rPr>
          <w:sz w:val="21"/>
        </w:rPr>
        <w:t>me</w:t>
      </w:r>
      <w:r>
        <w:rPr>
          <w:spacing w:val="-7"/>
          <w:sz w:val="21"/>
        </w:rPr>
        <w:t xml:space="preserve"> </w:t>
      </w:r>
      <w:r>
        <w:rPr>
          <w:sz w:val="21"/>
        </w:rPr>
        <w:t>pëlqimin</w:t>
      </w:r>
      <w:r>
        <w:rPr>
          <w:spacing w:val="-7"/>
          <w:sz w:val="21"/>
        </w:rPr>
        <w:t xml:space="preserve"> </w:t>
      </w:r>
      <w:r>
        <w:rPr>
          <w:sz w:val="21"/>
        </w:rPr>
        <w:t>paraprak</w:t>
      </w:r>
      <w:r>
        <w:rPr>
          <w:spacing w:val="-6"/>
          <w:sz w:val="21"/>
        </w:rPr>
        <w:t xml:space="preserve"> </w:t>
      </w:r>
      <w:r>
        <w:rPr>
          <w:sz w:val="21"/>
        </w:rPr>
        <w:t>me</w:t>
      </w:r>
      <w:r>
        <w:rPr>
          <w:spacing w:val="-7"/>
          <w:sz w:val="21"/>
        </w:rPr>
        <w:t xml:space="preserve"> </w:t>
      </w:r>
      <w:r>
        <w:rPr>
          <w:sz w:val="21"/>
        </w:rPr>
        <w:t>shkrim</w:t>
      </w:r>
      <w:r>
        <w:rPr>
          <w:spacing w:val="-6"/>
          <w:sz w:val="21"/>
        </w:rPr>
        <w:t xml:space="preserve"> </w:t>
      </w:r>
      <w:r>
        <w:rPr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z w:val="21"/>
        </w:rPr>
        <w:t>palës</w:t>
      </w:r>
      <w:r>
        <w:rPr>
          <w:spacing w:val="-6"/>
          <w:sz w:val="21"/>
        </w:rPr>
        <w:t xml:space="preserve"> </w:t>
      </w:r>
      <w:r>
        <w:rPr>
          <w:sz w:val="21"/>
        </w:rPr>
        <w:t>së</w:t>
      </w:r>
      <w:r>
        <w:rPr>
          <w:spacing w:val="-7"/>
          <w:sz w:val="21"/>
        </w:rPr>
        <w:t xml:space="preserve"> </w:t>
      </w:r>
      <w:r>
        <w:rPr>
          <w:sz w:val="21"/>
        </w:rPr>
        <w:t>origjinës.</w:t>
      </w:r>
    </w:p>
    <w:p w:rsidR="001B31D5" w:rsidRDefault="00217394">
      <w:pPr>
        <w:pStyle w:val="ListParagraph"/>
        <w:numPr>
          <w:ilvl w:val="0"/>
          <w:numId w:val="4"/>
        </w:numPr>
        <w:tabs>
          <w:tab w:val="left" w:pos="1101"/>
        </w:tabs>
        <w:spacing w:line="244" w:lineRule="auto"/>
        <w:ind w:right="134" w:firstLine="719"/>
        <w:jc w:val="both"/>
        <w:rPr>
          <w:sz w:val="21"/>
        </w:rPr>
      </w:pPr>
      <w:r>
        <w:rPr>
          <w:spacing w:val="-4"/>
          <w:sz w:val="21"/>
        </w:rPr>
        <w:t xml:space="preserve">Masat e kërkuara për mbrojtjen e informacionit të klasifikuar, si dhe procedura për vlerësimin </w:t>
      </w:r>
      <w:r>
        <w:rPr>
          <w:sz w:val="21"/>
        </w:rPr>
        <w:t>dhe zhdëmtimin për humbje të mundshme të shkaktuara kontraktorëve nga aksesi i paautorizuar në informacionin e klasifikuar duhet të specifikohet m</w:t>
      </w:r>
      <w:r>
        <w:rPr>
          <w:sz w:val="21"/>
        </w:rPr>
        <w:t xml:space="preserve">e më shumë hollësi në kontratën e klasifikuar </w:t>
      </w:r>
      <w:r>
        <w:rPr>
          <w:spacing w:val="-2"/>
          <w:sz w:val="21"/>
        </w:rPr>
        <w:t>përkatëse.</w:t>
      </w:r>
    </w:p>
    <w:p w:rsidR="001B31D5" w:rsidRDefault="001B31D5">
      <w:pPr>
        <w:pStyle w:val="BodyText"/>
        <w:spacing w:before="5"/>
        <w:ind w:left="0"/>
      </w:pPr>
    </w:p>
    <w:p w:rsidR="001B31D5" w:rsidRDefault="00217394">
      <w:pPr>
        <w:pStyle w:val="ListParagraph"/>
        <w:numPr>
          <w:ilvl w:val="0"/>
          <w:numId w:val="4"/>
        </w:numPr>
        <w:tabs>
          <w:tab w:val="left" w:pos="1108"/>
        </w:tabs>
        <w:spacing w:line="244" w:lineRule="auto"/>
        <w:ind w:right="134" w:firstLine="719"/>
        <w:jc w:val="both"/>
        <w:rPr>
          <w:sz w:val="21"/>
        </w:rPr>
      </w:pPr>
      <w:r>
        <w:rPr>
          <w:spacing w:val="-4"/>
          <w:sz w:val="21"/>
        </w:rPr>
        <w:lastRenderedPageBreak/>
        <w:t xml:space="preserve">Kontrata e klasifikuar me nivel klasifikimi sigurie i “kufizuar/restricted/interno” përmban një </w:t>
      </w:r>
      <w:r>
        <w:rPr>
          <w:sz w:val="21"/>
        </w:rPr>
        <w:t xml:space="preserve">klauzolë të përshtatshme të sigurisë që identifikon masat minimale për mbrojtjen e informacionit të </w:t>
      </w:r>
      <w:r>
        <w:rPr>
          <w:spacing w:val="-2"/>
          <w:sz w:val="21"/>
        </w:rPr>
        <w:t>klasifikuar.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Për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këto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kontrata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nuk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kërkohet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certifikatë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sigurie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industriale.</w:t>
      </w:r>
    </w:p>
    <w:p w:rsidR="001B31D5" w:rsidRDefault="001B31D5">
      <w:pPr>
        <w:pStyle w:val="BodyText"/>
        <w:spacing w:before="8"/>
        <w:ind w:left="0"/>
      </w:pPr>
    </w:p>
    <w:p w:rsidR="001B31D5" w:rsidRDefault="00217394">
      <w:pPr>
        <w:pStyle w:val="BodyText"/>
        <w:spacing w:before="1"/>
        <w:ind w:left="8" w:right="2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7"/>
        </w:rPr>
        <w:t>11</w:t>
      </w:r>
    </w:p>
    <w:p w:rsidR="001B31D5" w:rsidRDefault="00217394">
      <w:pPr>
        <w:pStyle w:val="Heading3"/>
        <w:spacing w:before="11"/>
        <w:ind w:right="3"/>
      </w:pPr>
      <w:r>
        <w:rPr>
          <w:spacing w:val="-2"/>
        </w:rPr>
        <w:t>Vizitat</w:t>
      </w:r>
    </w:p>
    <w:p w:rsidR="001B31D5" w:rsidRDefault="001B31D5">
      <w:pPr>
        <w:pStyle w:val="BodyText"/>
        <w:spacing w:before="18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3"/>
        </w:numPr>
        <w:tabs>
          <w:tab w:val="left" w:pos="1101"/>
        </w:tabs>
        <w:spacing w:line="244" w:lineRule="auto"/>
        <w:ind w:right="135" w:firstLine="719"/>
        <w:jc w:val="both"/>
        <w:rPr>
          <w:sz w:val="21"/>
        </w:rPr>
      </w:pPr>
      <w:r>
        <w:rPr>
          <w:spacing w:val="-4"/>
          <w:sz w:val="21"/>
        </w:rPr>
        <w:t>Autoriteti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kompetent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i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sigurisë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palës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pritëse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lëshon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autorizim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paraprak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për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vizitë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për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 xml:space="preserve">gjithë </w:t>
      </w:r>
      <w:r>
        <w:rPr>
          <w:sz w:val="21"/>
        </w:rPr>
        <w:t xml:space="preserve">vizitorët e palës tjetër, të cilët kanë certifikatë sigurie personeli të përshtatshme, në rast se atyre u </w:t>
      </w:r>
      <w:r>
        <w:rPr>
          <w:spacing w:val="-2"/>
          <w:sz w:val="21"/>
        </w:rPr>
        <w:t>nevojitet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kenë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akses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informacionin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klasifikuar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mjedise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ku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ka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origjinën,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trajtohet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ose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ruhet</w:t>
      </w:r>
      <w:r>
        <w:rPr>
          <w:spacing w:val="-2"/>
          <w:sz w:val="21"/>
        </w:rPr>
        <w:t xml:space="preserve"> </w:t>
      </w:r>
      <w:r>
        <w:rPr>
          <w:sz w:val="21"/>
        </w:rPr>
        <w:t>informacioni i klasifikuar.</w:t>
      </w:r>
    </w:p>
    <w:p w:rsidR="001B31D5" w:rsidRDefault="00217394">
      <w:pPr>
        <w:pStyle w:val="ListParagraph"/>
        <w:numPr>
          <w:ilvl w:val="0"/>
          <w:numId w:val="3"/>
        </w:numPr>
        <w:tabs>
          <w:tab w:val="left" w:pos="1155"/>
        </w:tabs>
        <w:spacing w:before="4"/>
        <w:ind w:left="1155" w:hanging="292"/>
        <w:jc w:val="both"/>
        <w:rPr>
          <w:sz w:val="21"/>
        </w:rPr>
      </w:pPr>
      <w:r>
        <w:rPr>
          <w:spacing w:val="-4"/>
          <w:sz w:val="21"/>
        </w:rPr>
        <w:t>Për</w:t>
      </w:r>
      <w:r>
        <w:rPr>
          <w:spacing w:val="34"/>
          <w:sz w:val="21"/>
        </w:rPr>
        <w:t xml:space="preserve"> </w:t>
      </w:r>
      <w:r>
        <w:rPr>
          <w:spacing w:val="-4"/>
          <w:sz w:val="21"/>
        </w:rPr>
        <w:t>procedurat</w:t>
      </w:r>
      <w:r>
        <w:rPr>
          <w:spacing w:val="35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34"/>
          <w:sz w:val="21"/>
        </w:rPr>
        <w:t xml:space="preserve"> </w:t>
      </w:r>
      <w:r>
        <w:rPr>
          <w:spacing w:val="-4"/>
          <w:sz w:val="21"/>
        </w:rPr>
        <w:t>vizitave</w:t>
      </w:r>
      <w:r>
        <w:rPr>
          <w:spacing w:val="36"/>
          <w:sz w:val="21"/>
        </w:rPr>
        <w:t xml:space="preserve"> </w:t>
      </w:r>
      <w:r>
        <w:rPr>
          <w:spacing w:val="-4"/>
          <w:sz w:val="21"/>
        </w:rPr>
        <w:t>bihet</w:t>
      </w:r>
      <w:r>
        <w:rPr>
          <w:spacing w:val="35"/>
          <w:sz w:val="21"/>
        </w:rPr>
        <w:t xml:space="preserve"> </w:t>
      </w:r>
      <w:r>
        <w:rPr>
          <w:spacing w:val="-4"/>
          <w:sz w:val="21"/>
        </w:rPr>
        <w:t>dakord</w:t>
      </w:r>
      <w:r>
        <w:rPr>
          <w:spacing w:val="36"/>
          <w:sz w:val="21"/>
        </w:rPr>
        <w:t xml:space="preserve"> </w:t>
      </w:r>
      <w:r>
        <w:rPr>
          <w:spacing w:val="-4"/>
          <w:sz w:val="21"/>
        </w:rPr>
        <w:t>nëpërmjet</w:t>
      </w:r>
      <w:r>
        <w:rPr>
          <w:spacing w:val="34"/>
          <w:sz w:val="21"/>
        </w:rPr>
        <w:t xml:space="preserve"> </w:t>
      </w:r>
      <w:r>
        <w:rPr>
          <w:spacing w:val="-4"/>
          <w:sz w:val="21"/>
        </w:rPr>
        <w:t>autoriteteve</w:t>
      </w:r>
      <w:r>
        <w:rPr>
          <w:spacing w:val="36"/>
          <w:sz w:val="21"/>
        </w:rPr>
        <w:t xml:space="preserve"> </w:t>
      </w:r>
      <w:r>
        <w:rPr>
          <w:spacing w:val="-4"/>
          <w:sz w:val="21"/>
        </w:rPr>
        <w:t>kompetente</w:t>
      </w:r>
      <w:r>
        <w:rPr>
          <w:spacing w:val="36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36"/>
          <w:sz w:val="21"/>
        </w:rPr>
        <w:t xml:space="preserve"> </w:t>
      </w:r>
      <w:r>
        <w:rPr>
          <w:spacing w:val="-4"/>
          <w:sz w:val="21"/>
        </w:rPr>
        <w:t>sigurisë</w:t>
      </w:r>
      <w:r>
        <w:rPr>
          <w:spacing w:val="35"/>
          <w:sz w:val="21"/>
        </w:rPr>
        <w:t xml:space="preserve"> </w:t>
      </w:r>
      <w:r>
        <w:rPr>
          <w:spacing w:val="-5"/>
          <w:sz w:val="21"/>
        </w:rPr>
        <w:t>së</w:t>
      </w:r>
    </w:p>
    <w:p w:rsidR="001B31D5" w:rsidRDefault="001B31D5">
      <w:pPr>
        <w:pStyle w:val="ListParagraph"/>
        <w:rPr>
          <w:sz w:val="21"/>
        </w:rPr>
        <w:sectPr w:rsidR="001B31D5">
          <w:headerReference w:type="even" r:id="rId9"/>
          <w:headerReference w:type="default" r:id="rId10"/>
          <w:footerReference w:type="even" r:id="rId11"/>
          <w:footerReference w:type="default" r:id="rId12"/>
          <w:pgSz w:w="11910" w:h="16850"/>
          <w:pgMar w:top="2220" w:right="1275" w:bottom="1380" w:left="1275" w:header="1346" w:footer="1154" w:gutter="0"/>
          <w:cols w:space="720"/>
        </w:sectPr>
      </w:pPr>
    </w:p>
    <w:p w:rsidR="001B31D5" w:rsidRDefault="00217394">
      <w:pPr>
        <w:pStyle w:val="BodyText"/>
        <w:spacing w:before="6"/>
      </w:pPr>
      <w:r>
        <w:rPr>
          <w:spacing w:val="-5"/>
        </w:rPr>
        <w:t>palëve.</w:t>
      </w:r>
    </w:p>
    <w:p w:rsidR="001B31D5" w:rsidRDefault="00217394">
      <w:pPr>
        <w:pStyle w:val="BodyText"/>
        <w:spacing w:before="11"/>
        <w:ind w:left="0"/>
      </w:pPr>
      <w:r>
        <w:br w:type="column"/>
      </w:r>
    </w:p>
    <w:p w:rsidR="001B31D5" w:rsidRDefault="00217394">
      <w:pPr>
        <w:pStyle w:val="ListParagraph"/>
        <w:numPr>
          <w:ilvl w:val="0"/>
          <w:numId w:val="3"/>
        </w:numPr>
        <w:tabs>
          <w:tab w:val="left" w:pos="299"/>
        </w:tabs>
        <w:spacing w:before="1"/>
        <w:ind w:left="299" w:hanging="237"/>
        <w:jc w:val="left"/>
        <w:rPr>
          <w:sz w:val="21"/>
        </w:rPr>
      </w:pPr>
      <w:r>
        <w:rPr>
          <w:spacing w:val="-4"/>
          <w:sz w:val="21"/>
        </w:rPr>
        <w:t>Kërkesa për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vizitë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përmban,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paktën,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informacionin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mëposhtëm:</w:t>
      </w:r>
    </w:p>
    <w:p w:rsidR="001B31D5" w:rsidRDefault="00217394">
      <w:pPr>
        <w:pStyle w:val="ListParagraph"/>
        <w:numPr>
          <w:ilvl w:val="1"/>
          <w:numId w:val="3"/>
        </w:numPr>
        <w:tabs>
          <w:tab w:val="left" w:pos="287"/>
        </w:tabs>
        <w:spacing w:before="5"/>
        <w:ind w:left="287" w:hanging="225"/>
        <w:rPr>
          <w:sz w:val="21"/>
        </w:rPr>
      </w:pPr>
      <w:r>
        <w:rPr>
          <w:spacing w:val="-4"/>
          <w:sz w:val="21"/>
        </w:rPr>
        <w:t>emrin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dhe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mbiemrin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vizitorit,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datën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dhe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vendin e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lindjes,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numrin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pasaportës;</w:t>
      </w:r>
    </w:p>
    <w:p w:rsidR="001B31D5" w:rsidRDefault="00217394">
      <w:pPr>
        <w:pStyle w:val="ListParagraph"/>
        <w:numPr>
          <w:ilvl w:val="1"/>
          <w:numId w:val="3"/>
        </w:numPr>
        <w:tabs>
          <w:tab w:val="left" w:pos="299"/>
        </w:tabs>
        <w:spacing w:before="6"/>
        <w:ind w:left="299" w:hanging="237"/>
        <w:rPr>
          <w:sz w:val="21"/>
        </w:rPr>
      </w:pPr>
      <w:r>
        <w:rPr>
          <w:w w:val="90"/>
          <w:sz w:val="21"/>
        </w:rPr>
        <w:t>kombësinë/shtetësinë</w:t>
      </w:r>
      <w:r>
        <w:rPr>
          <w:spacing w:val="-2"/>
          <w:sz w:val="21"/>
        </w:rPr>
        <w:t xml:space="preserve"> </w:t>
      </w:r>
      <w:r>
        <w:rPr>
          <w:w w:val="90"/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pacing w:val="-2"/>
          <w:w w:val="90"/>
          <w:sz w:val="21"/>
        </w:rPr>
        <w:t>vizitorit;</w:t>
      </w:r>
    </w:p>
    <w:p w:rsidR="001B31D5" w:rsidRDefault="00217394">
      <w:pPr>
        <w:pStyle w:val="ListParagraph"/>
        <w:numPr>
          <w:ilvl w:val="1"/>
          <w:numId w:val="3"/>
        </w:numPr>
        <w:tabs>
          <w:tab w:val="left" w:pos="287"/>
        </w:tabs>
        <w:spacing w:before="6"/>
        <w:ind w:left="287" w:hanging="225"/>
        <w:rPr>
          <w:sz w:val="21"/>
        </w:rPr>
      </w:pPr>
      <w:r>
        <w:rPr>
          <w:spacing w:val="-6"/>
          <w:sz w:val="21"/>
        </w:rPr>
        <w:t>emërtesën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pozicionit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vizitorit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dhe</w:t>
      </w:r>
      <w:r>
        <w:rPr>
          <w:sz w:val="21"/>
        </w:rPr>
        <w:t xml:space="preserve"> </w:t>
      </w:r>
      <w:r>
        <w:rPr>
          <w:spacing w:val="-6"/>
          <w:sz w:val="21"/>
        </w:rPr>
        <w:t>emrin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organizatës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që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përfaqëson;</w:t>
      </w:r>
    </w:p>
    <w:p w:rsidR="001B31D5" w:rsidRDefault="00217394">
      <w:pPr>
        <w:pStyle w:val="ListParagraph"/>
        <w:numPr>
          <w:ilvl w:val="1"/>
          <w:numId w:val="3"/>
        </w:numPr>
        <w:tabs>
          <w:tab w:val="left" w:pos="299"/>
        </w:tabs>
        <w:spacing w:before="6"/>
        <w:ind w:left="299" w:hanging="237"/>
        <w:rPr>
          <w:sz w:val="21"/>
        </w:rPr>
      </w:pPr>
      <w:r>
        <w:rPr>
          <w:spacing w:val="-4"/>
          <w:sz w:val="21"/>
        </w:rPr>
        <w:t>Certifikatën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Sigurisë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së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Personelit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vizitorit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me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nivelin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përshtatshëm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klasifikimit;</w:t>
      </w:r>
    </w:p>
    <w:p w:rsidR="001B31D5" w:rsidRDefault="00217394">
      <w:pPr>
        <w:pStyle w:val="ListParagraph"/>
        <w:numPr>
          <w:ilvl w:val="1"/>
          <w:numId w:val="3"/>
        </w:numPr>
        <w:tabs>
          <w:tab w:val="left" w:pos="287"/>
        </w:tabs>
        <w:spacing w:before="6"/>
        <w:ind w:left="287" w:hanging="225"/>
        <w:rPr>
          <w:sz w:val="21"/>
        </w:rPr>
      </w:pPr>
      <w:r>
        <w:rPr>
          <w:spacing w:val="-6"/>
          <w:sz w:val="21"/>
        </w:rPr>
        <w:t>qëllimin,</w:t>
      </w:r>
      <w:r>
        <w:rPr>
          <w:sz w:val="21"/>
        </w:rPr>
        <w:t xml:space="preserve"> </w:t>
      </w:r>
      <w:r>
        <w:rPr>
          <w:spacing w:val="-6"/>
          <w:sz w:val="21"/>
        </w:rPr>
        <w:t>programin</w:t>
      </w:r>
      <w:r>
        <w:rPr>
          <w:spacing w:val="4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propozuar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punës</w:t>
      </w:r>
      <w:r>
        <w:rPr>
          <w:spacing w:val="4"/>
          <w:sz w:val="21"/>
        </w:rPr>
        <w:t xml:space="preserve"> </w:t>
      </w:r>
      <w:r>
        <w:rPr>
          <w:spacing w:val="-6"/>
          <w:sz w:val="21"/>
        </w:rPr>
        <w:t>dhe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datën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planifikuar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vizitës;</w:t>
      </w:r>
    </w:p>
    <w:p w:rsidR="001B31D5" w:rsidRDefault="00217394">
      <w:pPr>
        <w:pStyle w:val="ListParagraph"/>
        <w:numPr>
          <w:ilvl w:val="1"/>
          <w:numId w:val="3"/>
        </w:numPr>
        <w:tabs>
          <w:tab w:val="left" w:pos="263"/>
        </w:tabs>
        <w:spacing w:before="5"/>
        <w:ind w:left="263" w:hanging="201"/>
        <w:rPr>
          <w:sz w:val="21"/>
        </w:rPr>
      </w:pPr>
      <w:r>
        <w:rPr>
          <w:spacing w:val="-6"/>
          <w:sz w:val="21"/>
        </w:rPr>
        <w:t>emrin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organizatave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dhe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strukturave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që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kërkohen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pacing w:val="-6"/>
          <w:sz w:val="21"/>
        </w:rPr>
        <w:t>vizitohen.</w:t>
      </w:r>
    </w:p>
    <w:p w:rsidR="001B31D5" w:rsidRDefault="00217394">
      <w:pPr>
        <w:pStyle w:val="ListParagraph"/>
        <w:numPr>
          <w:ilvl w:val="0"/>
          <w:numId w:val="3"/>
        </w:numPr>
        <w:tabs>
          <w:tab w:val="left" w:pos="299"/>
        </w:tabs>
        <w:spacing w:before="6"/>
        <w:ind w:left="299" w:hanging="237"/>
        <w:jc w:val="left"/>
        <w:rPr>
          <w:sz w:val="21"/>
        </w:rPr>
      </w:pPr>
      <w:r>
        <w:rPr>
          <w:spacing w:val="-6"/>
          <w:sz w:val="21"/>
        </w:rPr>
        <w:t>Autoritetet</w:t>
      </w:r>
      <w:r>
        <w:rPr>
          <w:sz w:val="21"/>
        </w:rPr>
        <w:t xml:space="preserve"> </w:t>
      </w:r>
      <w:r>
        <w:rPr>
          <w:spacing w:val="-6"/>
          <w:sz w:val="21"/>
        </w:rPr>
        <w:t>kompetente</w:t>
      </w:r>
      <w:r>
        <w:rPr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pacing w:val="-1"/>
          <w:sz w:val="21"/>
        </w:rPr>
        <w:t xml:space="preserve"> </w:t>
      </w:r>
      <w:r>
        <w:rPr>
          <w:spacing w:val="-6"/>
          <w:sz w:val="21"/>
        </w:rPr>
        <w:t>sigurisë</w:t>
      </w:r>
      <w:r>
        <w:rPr>
          <w:sz w:val="21"/>
        </w:rPr>
        <w:t xml:space="preserve"> </w:t>
      </w:r>
      <w:r>
        <w:rPr>
          <w:spacing w:val="-6"/>
          <w:sz w:val="21"/>
        </w:rPr>
        <w:t>së</w:t>
      </w:r>
      <w:r>
        <w:rPr>
          <w:spacing w:val="-1"/>
          <w:sz w:val="21"/>
        </w:rPr>
        <w:t xml:space="preserve"> </w:t>
      </w:r>
      <w:r>
        <w:rPr>
          <w:spacing w:val="-6"/>
          <w:sz w:val="21"/>
        </w:rPr>
        <w:t>palëve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aprovojnë</w:t>
      </w:r>
      <w:r>
        <w:rPr>
          <w:sz w:val="21"/>
        </w:rPr>
        <w:t xml:space="preserve"> </w:t>
      </w:r>
      <w:r>
        <w:rPr>
          <w:spacing w:val="-6"/>
          <w:sz w:val="21"/>
        </w:rPr>
        <w:t>listën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z w:val="21"/>
        </w:rPr>
        <w:t xml:space="preserve"> </w:t>
      </w:r>
      <w:r>
        <w:rPr>
          <w:spacing w:val="-6"/>
          <w:sz w:val="21"/>
        </w:rPr>
        <w:t>vizitorëve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që</w:t>
      </w:r>
      <w:r>
        <w:rPr>
          <w:sz w:val="21"/>
        </w:rPr>
        <w:t xml:space="preserve"> </w:t>
      </w:r>
      <w:r>
        <w:rPr>
          <w:spacing w:val="-6"/>
          <w:sz w:val="21"/>
        </w:rPr>
        <w:t>mund</w:t>
      </w:r>
      <w:r>
        <w:rPr>
          <w:spacing w:val="1"/>
          <w:sz w:val="21"/>
        </w:rPr>
        <w:t xml:space="preserve"> </w:t>
      </w:r>
      <w:r>
        <w:rPr>
          <w:spacing w:val="-6"/>
          <w:sz w:val="21"/>
        </w:rPr>
        <w:t>të</w:t>
      </w:r>
      <w:r>
        <w:rPr>
          <w:sz w:val="21"/>
        </w:rPr>
        <w:t xml:space="preserve"> </w:t>
      </w:r>
      <w:r>
        <w:rPr>
          <w:spacing w:val="-6"/>
          <w:sz w:val="21"/>
        </w:rPr>
        <w:t>përsërisin</w:t>
      </w:r>
    </w:p>
    <w:p w:rsidR="001B31D5" w:rsidRDefault="001B31D5">
      <w:pPr>
        <w:pStyle w:val="ListParagraph"/>
        <w:jc w:val="left"/>
        <w:rPr>
          <w:sz w:val="21"/>
        </w:rPr>
        <w:sectPr w:rsidR="001B31D5">
          <w:type w:val="continuous"/>
          <w:pgSz w:w="11910" w:h="16850"/>
          <w:pgMar w:top="1420" w:right="1275" w:bottom="280" w:left="1275" w:header="1346" w:footer="1154" w:gutter="0"/>
          <w:cols w:num="2" w:space="720" w:equalWidth="0">
            <w:col w:w="762" w:space="40"/>
            <w:col w:w="8558"/>
          </w:cols>
        </w:sectPr>
      </w:pPr>
    </w:p>
    <w:p w:rsidR="001B31D5" w:rsidRDefault="00217394">
      <w:pPr>
        <w:pStyle w:val="BodyText"/>
        <w:spacing w:before="6" w:line="244" w:lineRule="auto"/>
        <w:ind w:right="10"/>
      </w:pPr>
      <w:r>
        <w:rPr>
          <w:spacing w:val="-4"/>
        </w:rPr>
        <w:t>vizitat</w:t>
      </w:r>
      <w:r>
        <w:rPr>
          <w:spacing w:val="13"/>
        </w:rPr>
        <w:t xml:space="preserve"> </w:t>
      </w:r>
      <w:r>
        <w:rPr>
          <w:spacing w:val="-4"/>
        </w:rPr>
        <w:t>brenda</w:t>
      </w:r>
      <w:r>
        <w:rPr>
          <w:spacing w:val="12"/>
        </w:rPr>
        <w:t xml:space="preserve"> </w:t>
      </w:r>
      <w:r>
        <w:rPr>
          <w:spacing w:val="-4"/>
        </w:rPr>
        <w:t>dymbëdhjetë</w:t>
      </w:r>
      <w:r>
        <w:rPr>
          <w:spacing w:val="12"/>
        </w:rPr>
        <w:t xml:space="preserve"> </w:t>
      </w:r>
      <w:r>
        <w:rPr>
          <w:spacing w:val="-4"/>
        </w:rPr>
        <w:t>muajve</w:t>
      </w:r>
      <w:r>
        <w:rPr>
          <w:spacing w:val="12"/>
        </w:rPr>
        <w:t xml:space="preserve"> </w:t>
      </w:r>
      <w:r>
        <w:rPr>
          <w:spacing w:val="-4"/>
        </w:rPr>
        <w:t>për</w:t>
      </w:r>
      <w:r>
        <w:rPr>
          <w:spacing w:val="13"/>
        </w:rPr>
        <w:t xml:space="preserve"> </w:t>
      </w:r>
      <w:r>
        <w:rPr>
          <w:spacing w:val="-4"/>
        </w:rPr>
        <w:t>qëllimin</w:t>
      </w:r>
      <w:r>
        <w:rPr>
          <w:spacing w:val="13"/>
        </w:rPr>
        <w:t xml:space="preserve"> </w:t>
      </w:r>
      <w:r>
        <w:rPr>
          <w:spacing w:val="-4"/>
        </w:rPr>
        <w:t>e</w:t>
      </w:r>
      <w:r>
        <w:rPr>
          <w:spacing w:val="12"/>
        </w:rPr>
        <w:t xml:space="preserve"> </w:t>
      </w:r>
      <w:r>
        <w:rPr>
          <w:spacing w:val="-4"/>
        </w:rPr>
        <w:t>përmbushjes</w:t>
      </w:r>
      <w:r>
        <w:rPr>
          <w:spacing w:val="13"/>
        </w:rPr>
        <w:t xml:space="preserve"> </w:t>
      </w:r>
      <w:r>
        <w:rPr>
          <w:spacing w:val="-4"/>
        </w:rPr>
        <w:t>së</w:t>
      </w:r>
      <w:r>
        <w:rPr>
          <w:spacing w:val="11"/>
        </w:rPr>
        <w:t xml:space="preserve"> </w:t>
      </w:r>
      <w:r>
        <w:rPr>
          <w:spacing w:val="-4"/>
        </w:rPr>
        <w:t>një</w:t>
      </w:r>
      <w:r>
        <w:rPr>
          <w:spacing w:val="11"/>
        </w:rPr>
        <w:t xml:space="preserve"> </w:t>
      </w:r>
      <w:r>
        <w:rPr>
          <w:spacing w:val="-4"/>
        </w:rPr>
        <w:t>kontrate</w:t>
      </w:r>
      <w:r>
        <w:rPr>
          <w:spacing w:val="11"/>
        </w:rPr>
        <w:t xml:space="preserve"> </w:t>
      </w:r>
      <w:r>
        <w:rPr>
          <w:spacing w:val="-4"/>
        </w:rPr>
        <w:t>të</w:t>
      </w:r>
      <w:r>
        <w:rPr>
          <w:spacing w:val="13"/>
        </w:rPr>
        <w:t xml:space="preserve"> </w:t>
      </w:r>
      <w:r>
        <w:rPr>
          <w:spacing w:val="-4"/>
        </w:rPr>
        <w:t>klasifikuar.</w:t>
      </w:r>
      <w:r>
        <w:rPr>
          <w:spacing w:val="11"/>
        </w:rPr>
        <w:t xml:space="preserve"> </w:t>
      </w:r>
      <w:r>
        <w:rPr>
          <w:spacing w:val="-4"/>
        </w:rPr>
        <w:t>Kushtet</w:t>
      </w:r>
      <w:r>
        <w:rPr>
          <w:spacing w:val="11"/>
        </w:rPr>
        <w:t xml:space="preserve"> </w:t>
      </w:r>
      <w:r>
        <w:rPr>
          <w:spacing w:val="-4"/>
        </w:rPr>
        <w:t>e vizitave</w:t>
      </w:r>
      <w:r>
        <w:rPr>
          <w:spacing w:val="-7"/>
        </w:rPr>
        <w:t xml:space="preserve"> </w:t>
      </w:r>
      <w:r>
        <w:rPr>
          <w:spacing w:val="-4"/>
        </w:rPr>
        <w:t>specifike</w:t>
      </w:r>
      <w:r>
        <w:rPr>
          <w:spacing w:val="-6"/>
        </w:rPr>
        <w:t xml:space="preserve"> </w:t>
      </w:r>
      <w:r>
        <w:rPr>
          <w:spacing w:val="-4"/>
        </w:rPr>
        <w:t>përcaktohen</w:t>
      </w:r>
      <w:r>
        <w:rPr>
          <w:spacing w:val="-6"/>
        </w:rPr>
        <w:t xml:space="preserve"> </w:t>
      </w:r>
      <w:r>
        <w:rPr>
          <w:spacing w:val="-4"/>
        </w:rPr>
        <w:t>drejtpërdrejt</w:t>
      </w:r>
      <w:r>
        <w:rPr>
          <w:spacing w:val="-6"/>
        </w:rPr>
        <w:t xml:space="preserve"> </w:t>
      </w:r>
      <w:r>
        <w:rPr>
          <w:spacing w:val="-4"/>
        </w:rPr>
        <w:t>me</w:t>
      </w:r>
      <w:r>
        <w:rPr>
          <w:spacing w:val="-8"/>
        </w:rPr>
        <w:t xml:space="preserve"> </w:t>
      </w:r>
      <w:r>
        <w:rPr>
          <w:spacing w:val="-4"/>
        </w:rPr>
        <w:t>autoritetet</w:t>
      </w:r>
      <w:r>
        <w:rPr>
          <w:spacing w:val="-6"/>
        </w:rPr>
        <w:t xml:space="preserve"> </w:t>
      </w:r>
      <w:r>
        <w:rPr>
          <w:spacing w:val="-4"/>
        </w:rPr>
        <w:t>përkatëse</w:t>
      </w:r>
      <w:r>
        <w:rPr>
          <w:spacing w:val="-6"/>
        </w:rPr>
        <w:t xml:space="preserve"> </w:t>
      </w:r>
      <w:r>
        <w:rPr>
          <w:spacing w:val="-4"/>
        </w:rPr>
        <w:t>të</w:t>
      </w:r>
      <w:r>
        <w:rPr>
          <w:spacing w:val="-8"/>
        </w:rPr>
        <w:t xml:space="preserve"> </w:t>
      </w:r>
      <w:r>
        <w:rPr>
          <w:spacing w:val="-4"/>
        </w:rPr>
        <w:t>kontraktorëve.</w:t>
      </w:r>
    </w:p>
    <w:p w:rsidR="001B31D5" w:rsidRDefault="00217394">
      <w:pPr>
        <w:pStyle w:val="ListParagraph"/>
        <w:numPr>
          <w:ilvl w:val="0"/>
          <w:numId w:val="3"/>
        </w:numPr>
        <w:tabs>
          <w:tab w:val="left" w:pos="1157"/>
        </w:tabs>
        <w:spacing w:before="2" w:line="244" w:lineRule="auto"/>
        <w:ind w:right="139" w:firstLine="719"/>
        <w:jc w:val="both"/>
        <w:rPr>
          <w:sz w:val="21"/>
        </w:rPr>
      </w:pPr>
      <w:r>
        <w:rPr>
          <w:sz w:val="21"/>
        </w:rPr>
        <w:t>Secila palë garanton mbrojtjen e të dhënave personale të vizito</w:t>
      </w:r>
      <w:r>
        <w:rPr>
          <w:sz w:val="21"/>
        </w:rPr>
        <w:t>rëve, sipas legjislacionit përkatës të brendshëm.</w:t>
      </w:r>
    </w:p>
    <w:p w:rsidR="001B31D5" w:rsidRDefault="001B31D5">
      <w:pPr>
        <w:pStyle w:val="BodyText"/>
        <w:spacing w:before="8"/>
        <w:ind w:left="0"/>
      </w:pPr>
    </w:p>
    <w:p w:rsidR="001B31D5" w:rsidRDefault="00217394">
      <w:pPr>
        <w:pStyle w:val="BodyText"/>
        <w:ind w:left="8" w:right="2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7"/>
        </w:rPr>
        <w:t>12</w:t>
      </w:r>
    </w:p>
    <w:p w:rsidR="001B31D5" w:rsidRDefault="00217394">
      <w:pPr>
        <w:pStyle w:val="Heading3"/>
        <w:ind w:right="4"/>
      </w:pPr>
      <w:r>
        <w:t>Shkelja</w:t>
      </w:r>
      <w:r>
        <w:rPr>
          <w:spacing w:val="3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sigurisë</w:t>
      </w:r>
    </w:p>
    <w:p w:rsidR="001B31D5" w:rsidRDefault="001B31D5">
      <w:pPr>
        <w:pStyle w:val="BodyText"/>
        <w:spacing w:before="17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2"/>
        </w:numPr>
        <w:tabs>
          <w:tab w:val="left" w:pos="1108"/>
        </w:tabs>
        <w:spacing w:before="1" w:line="244" w:lineRule="auto"/>
        <w:ind w:right="137" w:firstLine="719"/>
        <w:jc w:val="both"/>
        <w:rPr>
          <w:sz w:val="21"/>
        </w:rPr>
      </w:pPr>
      <w:r>
        <w:rPr>
          <w:spacing w:val="-2"/>
          <w:sz w:val="21"/>
        </w:rPr>
        <w:t>Në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rastin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shkeljes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sigurisë,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autoriteti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kompetent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sigurisë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shtetin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cilit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ka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 xml:space="preserve">ndodhur </w:t>
      </w:r>
      <w:r>
        <w:rPr>
          <w:sz w:val="21"/>
        </w:rPr>
        <w:t>shkelja</w:t>
      </w:r>
      <w:r>
        <w:rPr>
          <w:spacing w:val="-12"/>
          <w:sz w:val="21"/>
        </w:rPr>
        <w:t xml:space="preserve"> </w:t>
      </w:r>
      <w:r>
        <w:rPr>
          <w:sz w:val="21"/>
        </w:rPr>
        <w:t>e</w:t>
      </w:r>
      <w:r>
        <w:rPr>
          <w:spacing w:val="-12"/>
          <w:sz w:val="21"/>
        </w:rPr>
        <w:t xml:space="preserve"> </w:t>
      </w:r>
      <w:r>
        <w:rPr>
          <w:sz w:val="21"/>
        </w:rPr>
        <w:t>sigurisë</w:t>
      </w:r>
      <w:r>
        <w:rPr>
          <w:spacing w:val="-11"/>
          <w:sz w:val="21"/>
        </w:rPr>
        <w:t xml:space="preserve"> </w:t>
      </w:r>
      <w:r>
        <w:rPr>
          <w:sz w:val="21"/>
        </w:rPr>
        <w:t>njofton</w:t>
      </w:r>
      <w:r>
        <w:rPr>
          <w:spacing w:val="-12"/>
          <w:sz w:val="21"/>
        </w:rPr>
        <w:t xml:space="preserve"> </w:t>
      </w:r>
      <w:r>
        <w:rPr>
          <w:sz w:val="21"/>
        </w:rPr>
        <w:t>autoritetin</w:t>
      </w:r>
      <w:r>
        <w:rPr>
          <w:spacing w:val="-11"/>
          <w:sz w:val="21"/>
        </w:rPr>
        <w:t xml:space="preserve"> </w:t>
      </w:r>
      <w:r>
        <w:rPr>
          <w:sz w:val="21"/>
        </w:rPr>
        <w:t>kompetent</w:t>
      </w:r>
      <w:r>
        <w:rPr>
          <w:spacing w:val="-12"/>
          <w:sz w:val="21"/>
        </w:rPr>
        <w:t xml:space="preserve"> </w:t>
      </w:r>
      <w:r>
        <w:rPr>
          <w:sz w:val="21"/>
        </w:rPr>
        <w:t>të</w:t>
      </w:r>
      <w:r>
        <w:rPr>
          <w:spacing w:val="-11"/>
          <w:sz w:val="21"/>
        </w:rPr>
        <w:t xml:space="preserve"> </w:t>
      </w:r>
      <w:r>
        <w:rPr>
          <w:sz w:val="21"/>
        </w:rPr>
        <w:t>sigurisë</w:t>
      </w:r>
      <w:r>
        <w:rPr>
          <w:spacing w:val="-12"/>
          <w:sz w:val="21"/>
        </w:rPr>
        <w:t xml:space="preserve"> </w:t>
      </w:r>
      <w:r>
        <w:rPr>
          <w:sz w:val="21"/>
        </w:rPr>
        <w:t>të</w:t>
      </w:r>
      <w:r>
        <w:rPr>
          <w:spacing w:val="-12"/>
          <w:sz w:val="21"/>
        </w:rPr>
        <w:t xml:space="preserve"> </w:t>
      </w:r>
      <w:r>
        <w:rPr>
          <w:sz w:val="21"/>
        </w:rPr>
        <w:t>palës</w:t>
      </w:r>
      <w:r>
        <w:rPr>
          <w:spacing w:val="-11"/>
          <w:sz w:val="21"/>
        </w:rPr>
        <w:t xml:space="preserve"> </w:t>
      </w:r>
      <w:r>
        <w:rPr>
          <w:sz w:val="21"/>
        </w:rPr>
        <w:t>tjetër</w:t>
      </w:r>
      <w:r>
        <w:rPr>
          <w:spacing w:val="-12"/>
          <w:sz w:val="21"/>
        </w:rPr>
        <w:t xml:space="preserve"> </w:t>
      </w:r>
      <w:r>
        <w:rPr>
          <w:sz w:val="21"/>
        </w:rPr>
        <w:t>në</w:t>
      </w:r>
      <w:r>
        <w:rPr>
          <w:spacing w:val="-11"/>
          <w:sz w:val="21"/>
        </w:rPr>
        <w:t xml:space="preserve"> </w:t>
      </w:r>
      <w:r>
        <w:rPr>
          <w:sz w:val="21"/>
        </w:rPr>
        <w:t>kohën</w:t>
      </w:r>
      <w:r>
        <w:rPr>
          <w:spacing w:val="-12"/>
          <w:sz w:val="21"/>
        </w:rPr>
        <w:t xml:space="preserve"> </w:t>
      </w:r>
      <w:r>
        <w:rPr>
          <w:sz w:val="21"/>
        </w:rPr>
        <w:t>e</w:t>
      </w:r>
      <w:r>
        <w:rPr>
          <w:spacing w:val="-11"/>
          <w:sz w:val="21"/>
        </w:rPr>
        <w:t xml:space="preserve"> </w:t>
      </w:r>
      <w:r>
        <w:rPr>
          <w:sz w:val="21"/>
        </w:rPr>
        <w:t>duhur</w:t>
      </w:r>
      <w:r>
        <w:rPr>
          <w:spacing w:val="-12"/>
          <w:sz w:val="21"/>
        </w:rPr>
        <w:t xml:space="preserve"> </w:t>
      </w:r>
      <w:r>
        <w:rPr>
          <w:sz w:val="21"/>
        </w:rPr>
        <w:t>dhe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siguron </w:t>
      </w:r>
      <w:r>
        <w:rPr>
          <w:spacing w:val="-2"/>
          <w:sz w:val="21"/>
        </w:rPr>
        <w:t>hetim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përshtatshëm.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Nëse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kërkohet,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pala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tjetër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bashkëpunon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hetim.</w:t>
      </w:r>
    </w:p>
    <w:p w:rsidR="001B31D5" w:rsidRDefault="00217394">
      <w:pPr>
        <w:pStyle w:val="ListParagraph"/>
        <w:numPr>
          <w:ilvl w:val="0"/>
          <w:numId w:val="2"/>
        </w:numPr>
        <w:tabs>
          <w:tab w:val="left" w:pos="1110"/>
        </w:tabs>
        <w:spacing w:before="2" w:line="247" w:lineRule="auto"/>
        <w:ind w:right="134" w:firstLine="719"/>
        <w:jc w:val="both"/>
        <w:rPr>
          <w:sz w:val="21"/>
        </w:rPr>
      </w:pPr>
      <w:r>
        <w:rPr>
          <w:sz w:val="21"/>
        </w:rPr>
        <w:t>Në</w:t>
      </w:r>
      <w:r>
        <w:rPr>
          <w:spacing w:val="-11"/>
          <w:sz w:val="21"/>
        </w:rPr>
        <w:t xml:space="preserve"> </w:t>
      </w:r>
      <w:r>
        <w:rPr>
          <w:sz w:val="21"/>
        </w:rPr>
        <w:t>rast</w:t>
      </w:r>
      <w:r>
        <w:rPr>
          <w:spacing w:val="-10"/>
          <w:sz w:val="21"/>
        </w:rPr>
        <w:t xml:space="preserve"> </w:t>
      </w:r>
      <w:r>
        <w:rPr>
          <w:sz w:val="21"/>
        </w:rPr>
        <w:t>se</w:t>
      </w:r>
      <w:r>
        <w:rPr>
          <w:spacing w:val="-11"/>
          <w:sz w:val="21"/>
        </w:rPr>
        <w:t xml:space="preserve"> </w:t>
      </w:r>
      <w:r>
        <w:rPr>
          <w:sz w:val="21"/>
        </w:rPr>
        <w:t>shkelja</w:t>
      </w:r>
      <w:r>
        <w:rPr>
          <w:spacing w:val="-10"/>
          <w:sz w:val="21"/>
        </w:rPr>
        <w:t xml:space="preserve"> </w:t>
      </w:r>
      <w:r>
        <w:rPr>
          <w:sz w:val="21"/>
        </w:rPr>
        <w:t>e</w:t>
      </w:r>
      <w:r>
        <w:rPr>
          <w:spacing w:val="-11"/>
          <w:sz w:val="21"/>
        </w:rPr>
        <w:t xml:space="preserve"> </w:t>
      </w:r>
      <w:r>
        <w:rPr>
          <w:sz w:val="21"/>
        </w:rPr>
        <w:t>sigurisë</w:t>
      </w:r>
      <w:r>
        <w:rPr>
          <w:spacing w:val="-10"/>
          <w:sz w:val="21"/>
        </w:rPr>
        <w:t xml:space="preserve"> </w:t>
      </w:r>
      <w:r>
        <w:rPr>
          <w:sz w:val="21"/>
        </w:rPr>
        <w:t>ndodh</w:t>
      </w:r>
      <w:r>
        <w:rPr>
          <w:spacing w:val="-10"/>
          <w:sz w:val="21"/>
        </w:rPr>
        <w:t xml:space="preserve"> </w:t>
      </w:r>
      <w:r>
        <w:rPr>
          <w:sz w:val="21"/>
        </w:rPr>
        <w:t>në</w:t>
      </w:r>
      <w:r>
        <w:rPr>
          <w:spacing w:val="-11"/>
          <w:sz w:val="21"/>
        </w:rPr>
        <w:t xml:space="preserve"> </w:t>
      </w:r>
      <w:r>
        <w:rPr>
          <w:sz w:val="21"/>
        </w:rPr>
        <w:t>një</w:t>
      </w:r>
      <w:r>
        <w:rPr>
          <w:spacing w:val="-11"/>
          <w:sz w:val="21"/>
        </w:rPr>
        <w:t xml:space="preserve"> </w:t>
      </w:r>
      <w:r>
        <w:rPr>
          <w:sz w:val="21"/>
        </w:rPr>
        <w:t>palë</w:t>
      </w:r>
      <w:r>
        <w:rPr>
          <w:spacing w:val="-10"/>
          <w:sz w:val="21"/>
        </w:rPr>
        <w:t xml:space="preserve"> </w:t>
      </w:r>
      <w:r>
        <w:rPr>
          <w:sz w:val="21"/>
        </w:rPr>
        <w:t>të</w:t>
      </w:r>
      <w:r>
        <w:rPr>
          <w:spacing w:val="-10"/>
          <w:sz w:val="21"/>
        </w:rPr>
        <w:t xml:space="preserve"> </w:t>
      </w:r>
      <w:r>
        <w:rPr>
          <w:sz w:val="21"/>
        </w:rPr>
        <w:t>tretë,</w:t>
      </w:r>
      <w:r>
        <w:rPr>
          <w:spacing w:val="-9"/>
          <w:sz w:val="21"/>
        </w:rPr>
        <w:t xml:space="preserve"> </w:t>
      </w:r>
      <w:r>
        <w:rPr>
          <w:sz w:val="21"/>
        </w:rPr>
        <w:t>autoriteti</w:t>
      </w:r>
      <w:r>
        <w:rPr>
          <w:spacing w:val="-10"/>
          <w:sz w:val="21"/>
        </w:rPr>
        <w:t xml:space="preserve"> </w:t>
      </w:r>
      <w:r>
        <w:rPr>
          <w:sz w:val="21"/>
        </w:rPr>
        <w:t>kompetent</w:t>
      </w:r>
      <w:r>
        <w:rPr>
          <w:spacing w:val="-10"/>
          <w:sz w:val="21"/>
        </w:rPr>
        <w:t xml:space="preserve"> </w:t>
      </w:r>
      <w:r>
        <w:rPr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z w:val="21"/>
        </w:rPr>
        <w:t>sigurisë</w:t>
      </w:r>
      <w:r>
        <w:rPr>
          <w:spacing w:val="-9"/>
          <w:sz w:val="21"/>
        </w:rPr>
        <w:t xml:space="preserve"> </w:t>
      </w:r>
      <w:r>
        <w:rPr>
          <w:sz w:val="21"/>
        </w:rPr>
        <w:t>i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palës </w:t>
      </w:r>
      <w:r>
        <w:rPr>
          <w:spacing w:val="-2"/>
          <w:sz w:val="21"/>
        </w:rPr>
        <w:t>pritëse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ndërmerr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gjitha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veprimet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sipas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paragrafit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1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këtij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neni,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sipas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rastit.</w:t>
      </w:r>
    </w:p>
    <w:p w:rsidR="001B31D5" w:rsidRDefault="00217394">
      <w:pPr>
        <w:pStyle w:val="ListParagraph"/>
        <w:numPr>
          <w:ilvl w:val="0"/>
          <w:numId w:val="2"/>
        </w:numPr>
        <w:tabs>
          <w:tab w:val="left" w:pos="1103"/>
        </w:tabs>
        <w:spacing w:line="244" w:lineRule="auto"/>
        <w:ind w:right="140" w:firstLine="719"/>
        <w:jc w:val="both"/>
        <w:rPr>
          <w:sz w:val="21"/>
        </w:rPr>
      </w:pPr>
      <w:r>
        <w:rPr>
          <w:spacing w:val="-4"/>
          <w:sz w:val="21"/>
        </w:rPr>
        <w:t>Pala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tjetër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njoftohet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për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rezultatet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e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hetimit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dhe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merr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një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deklaratë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përfundimtare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në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lidhje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 xml:space="preserve">me </w:t>
      </w:r>
      <w:r>
        <w:rPr>
          <w:sz w:val="21"/>
        </w:rPr>
        <w:t>shkaqet e ngjarjes</w:t>
      </w:r>
      <w:r>
        <w:rPr>
          <w:spacing w:val="-1"/>
          <w:sz w:val="21"/>
        </w:rPr>
        <w:t xml:space="preserve"> </w:t>
      </w:r>
      <w:r>
        <w:rPr>
          <w:sz w:val="21"/>
        </w:rPr>
        <w:t>dhe masën e dëmit.</w:t>
      </w:r>
    </w:p>
    <w:p w:rsidR="001B31D5" w:rsidRDefault="001B31D5">
      <w:pPr>
        <w:pStyle w:val="BodyText"/>
        <w:spacing w:before="5"/>
        <w:ind w:left="0"/>
      </w:pPr>
    </w:p>
    <w:p w:rsidR="001B31D5" w:rsidRDefault="00217394">
      <w:pPr>
        <w:pStyle w:val="BodyText"/>
        <w:ind w:left="8" w:right="2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7"/>
        </w:rPr>
        <w:t>13</w:t>
      </w:r>
    </w:p>
    <w:p w:rsidR="001B31D5" w:rsidRDefault="00217394">
      <w:pPr>
        <w:pStyle w:val="Heading3"/>
        <w:spacing w:before="10"/>
        <w:ind w:right="1"/>
      </w:pPr>
      <w:r>
        <w:rPr>
          <w:spacing w:val="-2"/>
        </w:rPr>
        <w:t>Shpenzimet</w:t>
      </w:r>
    </w:p>
    <w:p w:rsidR="001B31D5" w:rsidRDefault="001B31D5">
      <w:pPr>
        <w:pStyle w:val="BodyText"/>
        <w:spacing w:before="17"/>
        <w:ind w:left="0"/>
        <w:rPr>
          <w:rFonts w:ascii="Times New Roman"/>
          <w:b/>
        </w:rPr>
      </w:pPr>
    </w:p>
    <w:p w:rsidR="001B31D5" w:rsidRDefault="00217394">
      <w:pPr>
        <w:pStyle w:val="BodyText"/>
        <w:ind w:left="863"/>
      </w:pPr>
      <w:r>
        <w:rPr>
          <w:spacing w:val="-6"/>
        </w:rPr>
        <w:t>Secila</w:t>
      </w:r>
      <w:r>
        <w:rPr>
          <w:spacing w:val="3"/>
        </w:rPr>
        <w:t xml:space="preserve"> </w:t>
      </w:r>
      <w:r>
        <w:rPr>
          <w:spacing w:val="-6"/>
        </w:rPr>
        <w:t>palë</w:t>
      </w:r>
      <w:r>
        <w:rPr>
          <w:spacing w:val="3"/>
        </w:rPr>
        <w:t xml:space="preserve"> </w:t>
      </w:r>
      <w:r>
        <w:rPr>
          <w:spacing w:val="-6"/>
        </w:rPr>
        <w:t>mbulon</w:t>
      </w:r>
      <w:r>
        <w:rPr>
          <w:spacing w:val="4"/>
        </w:rPr>
        <w:t xml:space="preserve"> </w:t>
      </w:r>
      <w:r>
        <w:rPr>
          <w:spacing w:val="-6"/>
        </w:rPr>
        <w:t>shpenzimet</w:t>
      </w:r>
      <w:r>
        <w:rPr>
          <w:spacing w:val="3"/>
        </w:rPr>
        <w:t xml:space="preserve"> </w:t>
      </w:r>
      <w:r>
        <w:rPr>
          <w:spacing w:val="-6"/>
        </w:rPr>
        <w:t>e</w:t>
      </w:r>
      <w:r>
        <w:rPr>
          <w:spacing w:val="3"/>
        </w:rPr>
        <w:t xml:space="preserve"> </w:t>
      </w:r>
      <w:r>
        <w:rPr>
          <w:spacing w:val="-6"/>
        </w:rPr>
        <w:t>veta</w:t>
      </w:r>
      <w:r>
        <w:rPr>
          <w:spacing w:val="3"/>
        </w:rPr>
        <w:t xml:space="preserve"> </w:t>
      </w:r>
      <w:r>
        <w:rPr>
          <w:spacing w:val="-6"/>
        </w:rPr>
        <w:t>të</w:t>
      </w:r>
      <w:r>
        <w:rPr>
          <w:spacing w:val="1"/>
        </w:rPr>
        <w:t xml:space="preserve"> </w:t>
      </w:r>
      <w:r>
        <w:rPr>
          <w:spacing w:val="-6"/>
        </w:rPr>
        <w:t>bëra</w:t>
      </w:r>
      <w:r>
        <w:rPr>
          <w:spacing w:val="2"/>
        </w:rPr>
        <w:t xml:space="preserve"> </w:t>
      </w:r>
      <w:r>
        <w:rPr>
          <w:spacing w:val="-6"/>
        </w:rPr>
        <w:t>gjatë</w:t>
      </w:r>
      <w:r>
        <w:rPr>
          <w:spacing w:val="3"/>
        </w:rPr>
        <w:t xml:space="preserve"> </w:t>
      </w:r>
      <w:r>
        <w:rPr>
          <w:spacing w:val="-6"/>
        </w:rPr>
        <w:t>zbatimit</w:t>
      </w:r>
      <w:r>
        <w:rPr>
          <w:spacing w:val="3"/>
        </w:rPr>
        <w:t xml:space="preserve"> </w:t>
      </w:r>
      <w:r>
        <w:rPr>
          <w:spacing w:val="-6"/>
        </w:rPr>
        <w:t>të</w:t>
      </w:r>
      <w:r>
        <w:rPr>
          <w:spacing w:val="3"/>
        </w:rPr>
        <w:t xml:space="preserve"> </w:t>
      </w:r>
      <w:r>
        <w:rPr>
          <w:spacing w:val="-6"/>
        </w:rPr>
        <w:t>kësaj</w:t>
      </w:r>
      <w:r>
        <w:rPr>
          <w:spacing w:val="1"/>
        </w:rPr>
        <w:t xml:space="preserve"> </w:t>
      </w:r>
      <w:r>
        <w:rPr>
          <w:spacing w:val="-6"/>
        </w:rPr>
        <w:t>marrëveshjeje.</w:t>
      </w:r>
    </w:p>
    <w:p w:rsidR="001B31D5" w:rsidRDefault="001B31D5">
      <w:pPr>
        <w:pStyle w:val="BodyText"/>
        <w:spacing w:before="11"/>
        <w:ind w:left="0"/>
      </w:pPr>
    </w:p>
    <w:p w:rsidR="001B31D5" w:rsidRDefault="00217394">
      <w:pPr>
        <w:pStyle w:val="BodyText"/>
        <w:spacing w:before="1"/>
        <w:ind w:left="8" w:right="2"/>
        <w:jc w:val="center"/>
      </w:pPr>
      <w:r>
        <w:t>Neni</w:t>
      </w:r>
      <w:r>
        <w:rPr>
          <w:spacing w:val="2"/>
        </w:rPr>
        <w:t xml:space="preserve"> </w:t>
      </w:r>
      <w:r>
        <w:rPr>
          <w:spacing w:val="-7"/>
        </w:rPr>
        <w:t>14</w:t>
      </w:r>
    </w:p>
    <w:p w:rsidR="001B31D5" w:rsidRDefault="00217394">
      <w:pPr>
        <w:pStyle w:val="Heading3"/>
        <w:ind w:right="3"/>
      </w:pPr>
      <w:r>
        <w:t>Zgjidhja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mosmarrëveshjeve</w:t>
      </w:r>
    </w:p>
    <w:p w:rsidR="001B31D5" w:rsidRDefault="001B31D5">
      <w:pPr>
        <w:pStyle w:val="BodyText"/>
        <w:spacing w:before="18"/>
        <w:ind w:left="0"/>
        <w:rPr>
          <w:rFonts w:ascii="Times New Roman"/>
          <w:b/>
        </w:rPr>
      </w:pPr>
    </w:p>
    <w:p w:rsidR="001B31D5" w:rsidRDefault="00217394">
      <w:pPr>
        <w:pStyle w:val="BodyText"/>
        <w:spacing w:line="244" w:lineRule="auto"/>
        <w:ind w:right="136" w:firstLine="719"/>
        <w:jc w:val="both"/>
      </w:pPr>
      <w:r>
        <w:rPr>
          <w:spacing w:val="-2"/>
        </w:rPr>
        <w:t>Çdo</w:t>
      </w:r>
      <w:r>
        <w:rPr>
          <w:spacing w:val="-8"/>
        </w:rPr>
        <w:t xml:space="preserve"> </w:t>
      </w:r>
      <w:r>
        <w:rPr>
          <w:spacing w:val="-2"/>
        </w:rPr>
        <w:t>mosmarrëveshje</w:t>
      </w:r>
      <w:r>
        <w:rPr>
          <w:spacing w:val="-9"/>
        </w:rPr>
        <w:t xml:space="preserve"> </w:t>
      </w:r>
      <w:r>
        <w:rPr>
          <w:spacing w:val="-2"/>
        </w:rPr>
        <w:t>në</w:t>
      </w:r>
      <w:r>
        <w:rPr>
          <w:spacing w:val="-8"/>
        </w:rPr>
        <w:t xml:space="preserve"> </w:t>
      </w:r>
      <w:r>
        <w:rPr>
          <w:spacing w:val="-2"/>
        </w:rPr>
        <w:t>lidhje</w:t>
      </w:r>
      <w:r>
        <w:rPr>
          <w:spacing w:val="-8"/>
        </w:rPr>
        <w:t xml:space="preserve"> </w:t>
      </w:r>
      <w:r>
        <w:rPr>
          <w:spacing w:val="-2"/>
        </w:rPr>
        <w:t>me</w:t>
      </w:r>
      <w:r>
        <w:rPr>
          <w:spacing w:val="-8"/>
        </w:rPr>
        <w:t xml:space="preserve"> </w:t>
      </w:r>
      <w:r>
        <w:rPr>
          <w:spacing w:val="-2"/>
        </w:rPr>
        <w:t>interpretimin</w:t>
      </w:r>
      <w:r>
        <w:rPr>
          <w:spacing w:val="-9"/>
        </w:rPr>
        <w:t xml:space="preserve"> </w:t>
      </w:r>
      <w:r>
        <w:rPr>
          <w:spacing w:val="-2"/>
        </w:rPr>
        <w:t>ose</w:t>
      </w:r>
      <w:r>
        <w:rPr>
          <w:spacing w:val="-8"/>
        </w:rPr>
        <w:t xml:space="preserve"> </w:t>
      </w:r>
      <w:r>
        <w:rPr>
          <w:spacing w:val="-2"/>
        </w:rPr>
        <w:t>zbatimin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kësaj</w:t>
      </w:r>
      <w:r>
        <w:rPr>
          <w:spacing w:val="-8"/>
        </w:rPr>
        <w:t xml:space="preserve"> </w:t>
      </w:r>
      <w:r>
        <w:rPr>
          <w:spacing w:val="-2"/>
        </w:rPr>
        <w:t>marrëveshjeje</w:t>
      </w:r>
      <w:r>
        <w:rPr>
          <w:spacing w:val="-8"/>
        </w:rPr>
        <w:t xml:space="preserve"> </w:t>
      </w:r>
      <w:r>
        <w:rPr>
          <w:spacing w:val="-2"/>
        </w:rPr>
        <w:t>zgjidhet</w:t>
      </w:r>
      <w:r>
        <w:rPr>
          <w:spacing w:val="-7"/>
        </w:rPr>
        <w:t xml:space="preserve"> </w:t>
      </w:r>
      <w:r>
        <w:rPr>
          <w:spacing w:val="-2"/>
        </w:rPr>
        <w:t xml:space="preserve">me </w:t>
      </w:r>
      <w:r>
        <w:rPr>
          <w:spacing w:val="-4"/>
        </w:rPr>
        <w:t>konsultime</w:t>
      </w:r>
      <w:r>
        <w:rPr>
          <w:spacing w:val="-8"/>
        </w:rPr>
        <w:t xml:space="preserve"> </w:t>
      </w:r>
      <w:r>
        <w:rPr>
          <w:spacing w:val="-4"/>
        </w:rPr>
        <w:t>dhe</w:t>
      </w:r>
      <w:r>
        <w:rPr>
          <w:spacing w:val="-8"/>
        </w:rPr>
        <w:t xml:space="preserve"> </w:t>
      </w:r>
      <w:r>
        <w:rPr>
          <w:spacing w:val="-4"/>
        </w:rPr>
        <w:t>bisedime</w:t>
      </w:r>
      <w:r>
        <w:rPr>
          <w:spacing w:val="-7"/>
        </w:rPr>
        <w:t xml:space="preserve"> </w:t>
      </w:r>
      <w:r>
        <w:rPr>
          <w:spacing w:val="-4"/>
        </w:rPr>
        <w:t>ndërmjet</w:t>
      </w:r>
      <w:r>
        <w:rPr>
          <w:spacing w:val="-8"/>
        </w:rPr>
        <w:t xml:space="preserve"> </w:t>
      </w:r>
      <w:r>
        <w:rPr>
          <w:spacing w:val="-4"/>
        </w:rPr>
        <w:t>Palëve</w:t>
      </w:r>
      <w:r>
        <w:rPr>
          <w:spacing w:val="-7"/>
        </w:rPr>
        <w:t xml:space="preserve"> </w:t>
      </w:r>
      <w:r>
        <w:rPr>
          <w:spacing w:val="-4"/>
        </w:rPr>
        <w:t>dhe</w:t>
      </w:r>
      <w:r>
        <w:rPr>
          <w:spacing w:val="-8"/>
        </w:rPr>
        <w:t xml:space="preserve"> </w:t>
      </w:r>
      <w:r>
        <w:rPr>
          <w:spacing w:val="-4"/>
        </w:rPr>
        <w:t>nuk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 xml:space="preserve"> </w:t>
      </w:r>
      <w:r>
        <w:rPr>
          <w:spacing w:val="-4"/>
        </w:rPr>
        <w:t>paraqitet</w:t>
      </w:r>
      <w:r>
        <w:rPr>
          <w:spacing w:val="-8"/>
        </w:rPr>
        <w:t xml:space="preserve"> </w:t>
      </w:r>
      <w:r>
        <w:rPr>
          <w:spacing w:val="-4"/>
        </w:rPr>
        <w:t>asnjë</w:t>
      </w:r>
      <w:r>
        <w:rPr>
          <w:spacing w:val="-7"/>
        </w:rPr>
        <w:t xml:space="preserve"> </w:t>
      </w:r>
      <w:r>
        <w:rPr>
          <w:spacing w:val="-4"/>
        </w:rPr>
        <w:t>gjykate</w:t>
      </w:r>
      <w:r>
        <w:rPr>
          <w:spacing w:val="-8"/>
        </w:rPr>
        <w:t xml:space="preserve"> </w:t>
      </w:r>
      <w:r>
        <w:rPr>
          <w:spacing w:val="-4"/>
        </w:rPr>
        <w:t>ndërkombëtare</w:t>
      </w:r>
      <w:r>
        <w:rPr>
          <w:spacing w:val="-7"/>
        </w:rPr>
        <w:t xml:space="preserve"> </w:t>
      </w:r>
      <w:r>
        <w:rPr>
          <w:spacing w:val="-4"/>
        </w:rPr>
        <w:t>apo</w:t>
      </w:r>
      <w:r>
        <w:rPr>
          <w:spacing w:val="-8"/>
        </w:rPr>
        <w:t xml:space="preserve"> </w:t>
      </w:r>
      <w:r>
        <w:rPr>
          <w:spacing w:val="-4"/>
        </w:rPr>
        <w:t>një</w:t>
      </w:r>
      <w:r>
        <w:rPr>
          <w:spacing w:val="-7"/>
        </w:rPr>
        <w:t xml:space="preserve"> </w:t>
      </w:r>
      <w:r>
        <w:rPr>
          <w:spacing w:val="-4"/>
        </w:rPr>
        <w:t>Pale</w:t>
      </w:r>
      <w:r>
        <w:rPr>
          <w:spacing w:val="-8"/>
        </w:rPr>
        <w:t xml:space="preserve"> </w:t>
      </w:r>
      <w:r>
        <w:rPr>
          <w:spacing w:val="-4"/>
        </w:rPr>
        <w:t xml:space="preserve">të </w:t>
      </w:r>
      <w:r>
        <w:rPr>
          <w:spacing w:val="-2"/>
        </w:rPr>
        <w:t>tretë.</w:t>
      </w:r>
    </w:p>
    <w:p w:rsidR="001B31D5" w:rsidRDefault="001B31D5">
      <w:pPr>
        <w:pStyle w:val="BodyText"/>
        <w:spacing w:line="244" w:lineRule="auto"/>
        <w:jc w:val="both"/>
        <w:sectPr w:rsidR="001B31D5">
          <w:type w:val="continuous"/>
          <w:pgSz w:w="11910" w:h="16850"/>
          <w:pgMar w:top="1420" w:right="1275" w:bottom="280" w:left="1275" w:header="1346" w:footer="1154" w:gutter="0"/>
          <w:cols w:space="720"/>
        </w:sectPr>
      </w:pPr>
    </w:p>
    <w:p w:rsidR="00FD5A2E" w:rsidRDefault="00FD5A2E">
      <w:pPr>
        <w:pStyle w:val="Heading3"/>
        <w:spacing w:before="5"/>
        <w:ind w:right="4"/>
      </w:pPr>
      <w:r>
        <w:lastRenderedPageBreak/>
        <w:t>Neni 15</w:t>
      </w:r>
    </w:p>
    <w:p w:rsidR="001B31D5" w:rsidRDefault="00217394">
      <w:pPr>
        <w:pStyle w:val="Heading3"/>
        <w:spacing w:before="5"/>
        <w:ind w:right="4"/>
      </w:pPr>
      <w:bookmarkStart w:id="0" w:name="_GoBack"/>
      <w:bookmarkEnd w:id="0"/>
      <w:r>
        <w:t>Dispozita</w:t>
      </w:r>
      <w:r>
        <w:rPr>
          <w:spacing w:val="4"/>
        </w:rPr>
        <w:t xml:space="preserve"> </w:t>
      </w:r>
      <w:r>
        <w:t>të</w:t>
      </w:r>
      <w:r>
        <w:rPr>
          <w:spacing w:val="6"/>
        </w:rPr>
        <w:t xml:space="preserve"> </w:t>
      </w:r>
      <w:r>
        <w:rPr>
          <w:spacing w:val="-2"/>
        </w:rPr>
        <w:t>fundit</w:t>
      </w:r>
    </w:p>
    <w:p w:rsidR="001B31D5" w:rsidRDefault="001B31D5">
      <w:pPr>
        <w:pStyle w:val="BodyText"/>
        <w:spacing w:before="17"/>
        <w:ind w:left="0"/>
        <w:rPr>
          <w:rFonts w:ascii="Times New Roman"/>
          <w:b/>
        </w:rPr>
      </w:pPr>
    </w:p>
    <w:p w:rsidR="001B31D5" w:rsidRDefault="00217394">
      <w:pPr>
        <w:pStyle w:val="ListParagraph"/>
        <w:numPr>
          <w:ilvl w:val="0"/>
          <w:numId w:val="1"/>
        </w:numPr>
        <w:tabs>
          <w:tab w:val="left" w:pos="1103"/>
        </w:tabs>
        <w:spacing w:before="1" w:line="247" w:lineRule="auto"/>
        <w:ind w:right="135" w:firstLine="719"/>
        <w:jc w:val="both"/>
        <w:rPr>
          <w:sz w:val="21"/>
        </w:rPr>
      </w:pPr>
      <w:r>
        <w:rPr>
          <w:spacing w:val="-2"/>
          <w:sz w:val="21"/>
        </w:rPr>
        <w:t>Kjo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marrëveshje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hyn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fuqi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datën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marrjes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së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njoftimit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fundit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me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shkrim,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nëpërmjet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 xml:space="preserve">të </w:t>
      </w:r>
      <w:r>
        <w:rPr>
          <w:sz w:val="21"/>
        </w:rPr>
        <w:t>cilit</w:t>
      </w:r>
      <w:r>
        <w:rPr>
          <w:spacing w:val="-12"/>
          <w:sz w:val="21"/>
        </w:rPr>
        <w:t xml:space="preserve"> </w:t>
      </w:r>
      <w:r>
        <w:rPr>
          <w:sz w:val="21"/>
        </w:rPr>
        <w:t>Palët</w:t>
      </w:r>
      <w:r>
        <w:rPr>
          <w:spacing w:val="-12"/>
          <w:sz w:val="21"/>
        </w:rPr>
        <w:t xml:space="preserve"> </w:t>
      </w:r>
      <w:r>
        <w:rPr>
          <w:sz w:val="21"/>
        </w:rPr>
        <w:t>kanë</w:t>
      </w:r>
      <w:r>
        <w:rPr>
          <w:spacing w:val="-11"/>
          <w:sz w:val="21"/>
        </w:rPr>
        <w:t xml:space="preserve"> </w:t>
      </w:r>
      <w:r>
        <w:rPr>
          <w:sz w:val="21"/>
        </w:rPr>
        <w:t>njoftuar</w:t>
      </w:r>
      <w:r>
        <w:rPr>
          <w:spacing w:val="-12"/>
          <w:sz w:val="21"/>
        </w:rPr>
        <w:t xml:space="preserve"> </w:t>
      </w:r>
      <w:r>
        <w:rPr>
          <w:sz w:val="21"/>
        </w:rPr>
        <w:t>njëra-tjetrën,</w:t>
      </w:r>
      <w:r>
        <w:rPr>
          <w:spacing w:val="-11"/>
          <w:sz w:val="21"/>
        </w:rPr>
        <w:t xml:space="preserve"> </w:t>
      </w:r>
      <w:r>
        <w:rPr>
          <w:sz w:val="21"/>
        </w:rPr>
        <w:t>nëpërmjet</w:t>
      </w:r>
      <w:r>
        <w:rPr>
          <w:spacing w:val="-12"/>
          <w:sz w:val="21"/>
        </w:rPr>
        <w:t xml:space="preserve"> </w:t>
      </w:r>
      <w:r>
        <w:rPr>
          <w:sz w:val="21"/>
        </w:rPr>
        <w:t>kanaleve</w:t>
      </w:r>
      <w:r>
        <w:rPr>
          <w:spacing w:val="-11"/>
          <w:sz w:val="21"/>
        </w:rPr>
        <w:t xml:space="preserve"> </w:t>
      </w:r>
      <w:r>
        <w:rPr>
          <w:sz w:val="21"/>
        </w:rPr>
        <w:t>diplomatike</w:t>
      </w:r>
      <w:r>
        <w:rPr>
          <w:spacing w:val="-12"/>
          <w:sz w:val="21"/>
        </w:rPr>
        <w:t xml:space="preserve"> </w:t>
      </w:r>
      <w:r>
        <w:rPr>
          <w:sz w:val="21"/>
        </w:rPr>
        <w:t>që</w:t>
      </w:r>
      <w:r>
        <w:rPr>
          <w:spacing w:val="-12"/>
          <w:sz w:val="21"/>
        </w:rPr>
        <w:t xml:space="preserve"> </w:t>
      </w:r>
      <w:r>
        <w:rPr>
          <w:sz w:val="21"/>
        </w:rPr>
        <w:t>kërkesat</w:t>
      </w:r>
      <w:r>
        <w:rPr>
          <w:spacing w:val="-11"/>
          <w:sz w:val="21"/>
        </w:rPr>
        <w:t xml:space="preserve"> </w:t>
      </w:r>
      <w:r>
        <w:rPr>
          <w:sz w:val="21"/>
        </w:rPr>
        <w:t>e</w:t>
      </w:r>
      <w:r>
        <w:rPr>
          <w:spacing w:val="-12"/>
          <w:sz w:val="21"/>
        </w:rPr>
        <w:t xml:space="preserve"> </w:t>
      </w:r>
      <w:r>
        <w:rPr>
          <w:sz w:val="21"/>
        </w:rPr>
        <w:t>tyre</w:t>
      </w:r>
      <w:r>
        <w:rPr>
          <w:spacing w:val="-11"/>
          <w:sz w:val="21"/>
        </w:rPr>
        <w:t xml:space="preserve"> </w:t>
      </w:r>
      <w:r>
        <w:rPr>
          <w:sz w:val="21"/>
        </w:rPr>
        <w:t>të</w:t>
      </w:r>
      <w:r>
        <w:rPr>
          <w:spacing w:val="-12"/>
          <w:sz w:val="21"/>
        </w:rPr>
        <w:t xml:space="preserve"> </w:t>
      </w:r>
      <w:r>
        <w:rPr>
          <w:sz w:val="21"/>
        </w:rPr>
        <w:t>brendshme ligjore</w:t>
      </w:r>
      <w:r>
        <w:rPr>
          <w:spacing w:val="-7"/>
          <w:sz w:val="21"/>
        </w:rPr>
        <w:t xml:space="preserve"> </w:t>
      </w:r>
      <w:r>
        <w:rPr>
          <w:sz w:val="21"/>
        </w:rPr>
        <w:t>të</w:t>
      </w:r>
      <w:r>
        <w:rPr>
          <w:spacing w:val="-6"/>
          <w:sz w:val="21"/>
        </w:rPr>
        <w:t xml:space="preserve"> </w:t>
      </w:r>
      <w:r>
        <w:rPr>
          <w:sz w:val="21"/>
        </w:rPr>
        <w:t>nevojshme</w:t>
      </w:r>
      <w:r>
        <w:rPr>
          <w:spacing w:val="-7"/>
          <w:sz w:val="21"/>
        </w:rPr>
        <w:t xml:space="preserve"> </w:t>
      </w:r>
      <w:r>
        <w:rPr>
          <w:sz w:val="21"/>
        </w:rPr>
        <w:t>për</w:t>
      </w:r>
      <w:r>
        <w:rPr>
          <w:spacing w:val="-7"/>
          <w:sz w:val="21"/>
        </w:rPr>
        <w:t xml:space="preserve"> </w:t>
      </w:r>
      <w:r>
        <w:rPr>
          <w:sz w:val="21"/>
        </w:rPr>
        <w:t>hyrjen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z w:val="21"/>
        </w:rPr>
        <w:t>saj</w:t>
      </w:r>
      <w:r>
        <w:rPr>
          <w:spacing w:val="-7"/>
          <w:sz w:val="21"/>
        </w:rPr>
        <w:t xml:space="preserve"> </w:t>
      </w:r>
      <w:r>
        <w:rPr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z w:val="21"/>
        </w:rPr>
        <w:t>fuqi</w:t>
      </w:r>
      <w:r>
        <w:rPr>
          <w:spacing w:val="-7"/>
          <w:sz w:val="21"/>
        </w:rPr>
        <w:t xml:space="preserve"> </w:t>
      </w:r>
      <w:r>
        <w:rPr>
          <w:sz w:val="21"/>
        </w:rPr>
        <w:t>janë</w:t>
      </w:r>
      <w:r>
        <w:rPr>
          <w:spacing w:val="-7"/>
          <w:sz w:val="21"/>
        </w:rPr>
        <w:t xml:space="preserve"> </w:t>
      </w:r>
      <w:r>
        <w:rPr>
          <w:sz w:val="21"/>
        </w:rPr>
        <w:t>përmbushur.</w:t>
      </w:r>
    </w:p>
    <w:p w:rsidR="001B31D5" w:rsidRDefault="00217394">
      <w:pPr>
        <w:pStyle w:val="ListParagraph"/>
        <w:numPr>
          <w:ilvl w:val="0"/>
          <w:numId w:val="1"/>
        </w:numPr>
        <w:tabs>
          <w:tab w:val="left" w:pos="1164"/>
        </w:tabs>
        <w:spacing w:line="244" w:lineRule="auto"/>
        <w:ind w:right="133" w:firstLine="719"/>
        <w:jc w:val="both"/>
        <w:rPr>
          <w:sz w:val="21"/>
        </w:rPr>
      </w:pPr>
      <w:r>
        <w:rPr>
          <w:sz w:val="21"/>
        </w:rPr>
        <w:t xml:space="preserve">Kjo marrëveshje mund të ndryshohet me pëlqimin e përbashkët me shkrim të palëve. </w:t>
      </w:r>
      <w:r>
        <w:rPr>
          <w:spacing w:val="-2"/>
          <w:sz w:val="21"/>
        </w:rPr>
        <w:t>Ndryshimet hyjnë në fuqi në pajtim me dispozitat e paragrafit 1 të këtij neni.</w:t>
      </w:r>
    </w:p>
    <w:p w:rsidR="001B31D5" w:rsidRDefault="00217394">
      <w:pPr>
        <w:pStyle w:val="ListParagraph"/>
        <w:numPr>
          <w:ilvl w:val="0"/>
          <w:numId w:val="1"/>
        </w:numPr>
        <w:tabs>
          <w:tab w:val="left" w:pos="1099"/>
        </w:tabs>
        <w:spacing w:line="244" w:lineRule="auto"/>
        <w:ind w:right="134" w:firstLine="719"/>
        <w:jc w:val="both"/>
        <w:rPr>
          <w:sz w:val="21"/>
        </w:rPr>
      </w:pPr>
      <w:r>
        <w:rPr>
          <w:spacing w:val="-4"/>
          <w:sz w:val="21"/>
        </w:rPr>
        <w:t>Kjo marrëveshje lidhet për një periudhë të p</w:t>
      </w:r>
      <w:r>
        <w:rPr>
          <w:spacing w:val="-4"/>
          <w:sz w:val="21"/>
        </w:rPr>
        <w:t>acaktuar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kohe. Secila palë mund të denoncojë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 xml:space="preserve">këtë marrëveshje duke i bërë palës tjetër njoftim me shkrim nëpërmjet kanaleve diplomatike. Në këtë rast, kjo </w:t>
      </w:r>
      <w:r>
        <w:rPr>
          <w:spacing w:val="-2"/>
          <w:sz w:val="21"/>
        </w:rPr>
        <w:t>marrëveshje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përfundon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gjashtë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(6)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muaj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nga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data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cilën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pala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tjetër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ka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marrë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njoftimin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denoncimit.</w:t>
      </w:r>
    </w:p>
    <w:p w:rsidR="001B31D5" w:rsidRDefault="00217394">
      <w:pPr>
        <w:pStyle w:val="ListParagraph"/>
        <w:numPr>
          <w:ilvl w:val="0"/>
          <w:numId w:val="1"/>
        </w:numPr>
        <w:tabs>
          <w:tab w:val="left" w:pos="1106"/>
        </w:tabs>
        <w:spacing w:before="2" w:line="244" w:lineRule="auto"/>
        <w:ind w:right="140" w:firstLine="719"/>
        <w:jc w:val="both"/>
        <w:rPr>
          <w:sz w:val="21"/>
        </w:rPr>
      </w:pPr>
      <w:r>
        <w:rPr>
          <w:spacing w:val="-2"/>
          <w:sz w:val="21"/>
        </w:rPr>
        <w:t>Në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rastin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përfundimit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kësaj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marrëveshjeje,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gjithë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informacioni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klasifikuar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 xml:space="preserve">transferuar </w:t>
      </w:r>
      <w:r>
        <w:rPr>
          <w:spacing w:val="-4"/>
          <w:sz w:val="21"/>
        </w:rPr>
        <w:t>ndërmjet palëve vazhdon të mbrohet në pajtim me dispozitat e parashikuara në të.</w:t>
      </w:r>
    </w:p>
    <w:p w:rsidR="001B31D5" w:rsidRDefault="00217394">
      <w:pPr>
        <w:pStyle w:val="BodyText"/>
        <w:spacing w:before="2" w:line="244" w:lineRule="auto"/>
        <w:ind w:right="140" w:firstLine="719"/>
        <w:jc w:val="both"/>
      </w:pPr>
      <w:r>
        <w:t>Bërë</w:t>
      </w:r>
      <w:r>
        <w:rPr>
          <w:spacing w:val="-6"/>
        </w:rPr>
        <w:t xml:space="preserve"> </w:t>
      </w:r>
      <w:r>
        <w:t>në</w:t>
      </w:r>
      <w:r>
        <w:rPr>
          <w:spacing w:val="-8"/>
        </w:rPr>
        <w:t xml:space="preserve"> </w:t>
      </w:r>
      <w:r>
        <w:t>Tiranë,</w:t>
      </w:r>
      <w:r>
        <w:rPr>
          <w:spacing w:val="-8"/>
        </w:rPr>
        <w:t xml:space="preserve"> </w:t>
      </w:r>
      <w:r>
        <w:t>më</w:t>
      </w:r>
      <w:r>
        <w:rPr>
          <w:spacing w:val="-6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mars</w:t>
      </w:r>
      <w:r>
        <w:rPr>
          <w:spacing w:val="-6"/>
        </w:rPr>
        <w:t xml:space="preserve"> </w:t>
      </w:r>
      <w:r>
        <w:t>2013</w:t>
      </w:r>
      <w:r>
        <w:rPr>
          <w:spacing w:val="-8"/>
        </w:rPr>
        <w:t xml:space="preserve"> </w:t>
      </w:r>
      <w:r>
        <w:t>në</w:t>
      </w:r>
      <w:r>
        <w:rPr>
          <w:spacing w:val="-6"/>
        </w:rPr>
        <w:t xml:space="preserve"> </w:t>
      </w:r>
      <w:r>
        <w:t>dy</w:t>
      </w:r>
      <w:r>
        <w:rPr>
          <w:spacing w:val="-6"/>
        </w:rPr>
        <w:t xml:space="preserve"> </w:t>
      </w:r>
      <w:r>
        <w:t>kopje</w:t>
      </w:r>
      <w:r>
        <w:rPr>
          <w:spacing w:val="-8"/>
        </w:rPr>
        <w:t xml:space="preserve"> </w:t>
      </w:r>
      <w:r>
        <w:t>origjinale,</w:t>
      </w:r>
      <w:r>
        <w:rPr>
          <w:spacing w:val="-6"/>
        </w:rPr>
        <w:t xml:space="preserve"> </w:t>
      </w:r>
      <w:r>
        <w:t>secila</w:t>
      </w:r>
      <w:r>
        <w:rPr>
          <w:spacing w:val="-8"/>
        </w:rPr>
        <w:t xml:space="preserve"> </w:t>
      </w:r>
      <w:r>
        <w:t>në</w:t>
      </w:r>
      <w:r>
        <w:rPr>
          <w:spacing w:val="-8"/>
        </w:rPr>
        <w:t xml:space="preserve"> </w:t>
      </w:r>
      <w:r>
        <w:t>gjuhën</w:t>
      </w:r>
      <w:r>
        <w:rPr>
          <w:spacing w:val="-6"/>
        </w:rPr>
        <w:t xml:space="preserve"> </w:t>
      </w:r>
      <w:r>
        <w:t>shqipe,</w:t>
      </w:r>
      <w:r>
        <w:rPr>
          <w:spacing w:val="-8"/>
        </w:rPr>
        <w:t xml:space="preserve"> </w:t>
      </w:r>
      <w:r>
        <w:t>malazeze</w:t>
      </w:r>
      <w:r>
        <w:rPr>
          <w:spacing w:val="-6"/>
        </w:rPr>
        <w:t xml:space="preserve"> </w:t>
      </w:r>
      <w:r>
        <w:t>dhe angleze, ku të gjitha tekstet janë njëlloj të barasvlershme. Në rastin e mospërputhjes në interpretim, mbizotëron teksti në anglisht.</w:t>
      </w:r>
    </w:p>
    <w:p w:rsidR="001B31D5" w:rsidRDefault="001B31D5">
      <w:pPr>
        <w:pStyle w:val="BodyText"/>
        <w:spacing w:before="12"/>
        <w:ind w:left="0"/>
      </w:pPr>
    </w:p>
    <w:sectPr w:rsidR="001B31D5" w:rsidSect="00FD5A2E">
      <w:headerReference w:type="default" r:id="rId13"/>
      <w:footerReference w:type="default" r:id="rId14"/>
      <w:pgSz w:w="11910" w:h="16850"/>
      <w:pgMar w:top="2700" w:right="1275" w:bottom="1380" w:left="1275" w:header="1410" w:footer="1154" w:gutter="0"/>
      <w:pgNumType w:start="374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394" w:rsidRDefault="00217394">
      <w:r>
        <w:separator/>
      </w:r>
    </w:p>
  </w:endnote>
  <w:endnote w:type="continuationSeparator" w:id="0">
    <w:p w:rsidR="00217394" w:rsidRDefault="00217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Default="00217394">
    <w:pPr>
      <w:pStyle w:val="BodyText"/>
      <w:spacing w:line="200" w:lineRule="exact"/>
      <w:ind w:left="0"/>
      <w:rPr>
        <w:sz w:val="20"/>
      </w:rPr>
    </w:pPr>
    <w:r>
      <w:rPr>
        <w:noProof/>
        <w:sz w:val="20"/>
        <w:lang w:eastAsia="sq-AL"/>
      </w:rPr>
      <mc:AlternateContent>
        <mc:Choice Requires="wps">
          <w:drawing>
            <wp:anchor distT="0" distB="0" distL="0" distR="0" simplePos="0" relativeHeight="486844416" behindDoc="1" locked="0" layoutInCell="1" allowOverlap="1">
              <wp:simplePos x="0" y="0"/>
              <wp:positionH relativeFrom="page">
                <wp:posOffset>837488</wp:posOffset>
              </wp:positionH>
              <wp:positionV relativeFrom="page">
                <wp:posOffset>9796016</wp:posOffset>
              </wp:positionV>
              <wp:extent cx="471170" cy="19177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17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31D5" w:rsidRDefault="00217394">
                          <w:pPr>
                            <w:spacing w:before="19"/>
                            <w:ind w:left="100"/>
                          </w:pP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 w:rsidR="00892E3A">
                            <w:rPr>
                              <w:noProof/>
                              <w:spacing w:val="-4"/>
                            </w:rPr>
                            <w:t>2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65.95pt;margin-top:771.35pt;width:37.1pt;height:15.1pt;z-index:-164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" filled="f" stroked="f">
              <v:path arrowok="t"/>
              <v:textbox inset="0,0,0,0">
                <w:txbxContent>
                  <w:p w:rsidR="001B31D5" w:rsidRDefault="00217394">
                    <w:pPr>
                      <w:spacing w:before="19"/>
                      <w:ind w:left="100"/>
                    </w:pP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 xml:space="preserve"> PAGE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 w:rsidR="00892E3A">
                      <w:rPr>
                        <w:noProof/>
                        <w:spacing w:val="-4"/>
                      </w:rPr>
                      <w:t>2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Default="00217394">
    <w:pPr>
      <w:pStyle w:val="BodyText"/>
      <w:spacing w:line="200" w:lineRule="exact"/>
      <w:ind w:left="0"/>
      <w:rPr>
        <w:sz w:val="20"/>
      </w:rPr>
    </w:pPr>
    <w:r>
      <w:rPr>
        <w:noProof/>
        <w:sz w:val="20"/>
        <w:lang w:eastAsia="sq-AL"/>
      </w:rPr>
      <mc:AlternateContent>
        <mc:Choice Requires="wps">
          <w:drawing>
            <wp:anchor distT="0" distB="0" distL="0" distR="0" simplePos="0" relativeHeight="486843904" behindDoc="1" locked="0" layoutInCell="1" allowOverlap="1">
              <wp:simplePos x="0" y="0"/>
              <wp:positionH relativeFrom="page">
                <wp:posOffset>6320535</wp:posOffset>
              </wp:positionH>
              <wp:positionV relativeFrom="page">
                <wp:posOffset>9796016</wp:posOffset>
              </wp:positionV>
              <wp:extent cx="471170" cy="19177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17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31D5" w:rsidRDefault="00217394">
                          <w:pPr>
                            <w:spacing w:before="19"/>
                            <w:ind w:left="100"/>
                          </w:pP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 w:rsidR="00892E3A">
                            <w:rPr>
                              <w:noProof/>
                              <w:spacing w:val="-4"/>
                            </w:rPr>
                            <w:t>3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497.7pt;margin-top:771.35pt;width:37.1pt;height:15.1pt;z-index:-164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" filled="f" stroked="f">
              <v:path arrowok="t"/>
              <v:textbox inset="0,0,0,0">
                <w:txbxContent>
                  <w:p w:rsidR="001B31D5" w:rsidRDefault="00217394">
                    <w:pPr>
                      <w:spacing w:before="19"/>
                      <w:ind w:left="100"/>
                    </w:pP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 xml:space="preserve"> PAGE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 w:rsidR="00892E3A">
                      <w:rPr>
                        <w:noProof/>
                        <w:spacing w:val="-4"/>
                      </w:rPr>
                      <w:t>3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Default="00217394">
    <w:pPr>
      <w:pStyle w:val="BodyText"/>
      <w:spacing w:line="200" w:lineRule="exact"/>
      <w:ind w:left="0"/>
      <w:rPr>
        <w:sz w:val="20"/>
      </w:rPr>
    </w:pPr>
    <w:r>
      <w:rPr>
        <w:noProof/>
        <w:sz w:val="20"/>
        <w:lang w:eastAsia="sq-AL"/>
      </w:rPr>
      <mc:AlternateContent>
        <mc:Choice Requires="wps">
          <w:drawing>
            <wp:anchor distT="0" distB="0" distL="0" distR="0" simplePos="0" relativeHeight="486846976" behindDoc="1" locked="0" layoutInCell="1" allowOverlap="1">
              <wp:simplePos x="0" y="0"/>
              <wp:positionH relativeFrom="page">
                <wp:posOffset>837488</wp:posOffset>
              </wp:positionH>
              <wp:positionV relativeFrom="page">
                <wp:posOffset>9796016</wp:posOffset>
              </wp:positionV>
              <wp:extent cx="471170" cy="19177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17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31D5" w:rsidRDefault="001B31D5">
                          <w:pPr>
                            <w:spacing w:before="19"/>
                            <w:ind w:left="10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8" type="#_x0000_t202" style="position:absolute;margin-left:65.95pt;margin-top:771.35pt;width:37.1pt;height:15.1pt;z-index:-164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" filled="f" stroked="f">
              <v:path arrowok="t"/>
              <v:textbox inset="0,0,0,0">
                <w:txbxContent>
                  <w:p w:rsidR="001B31D5" w:rsidRDefault="001B31D5">
                    <w:pPr>
                      <w:spacing w:before="19"/>
                      <w:ind w:left="10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Default="00217394">
    <w:pPr>
      <w:pStyle w:val="BodyText"/>
      <w:spacing w:line="200" w:lineRule="exact"/>
      <w:ind w:left="0"/>
      <w:rPr>
        <w:sz w:val="20"/>
      </w:rPr>
    </w:pPr>
    <w:r>
      <w:rPr>
        <w:noProof/>
        <w:sz w:val="20"/>
        <w:lang w:eastAsia="sq-AL"/>
      </w:rPr>
      <mc:AlternateContent>
        <mc:Choice Requires="wps">
          <w:drawing>
            <wp:anchor distT="0" distB="0" distL="0" distR="0" simplePos="0" relativeHeight="486846464" behindDoc="1" locked="0" layoutInCell="1" allowOverlap="1">
              <wp:simplePos x="0" y="0"/>
              <wp:positionH relativeFrom="page">
                <wp:posOffset>6320535</wp:posOffset>
              </wp:positionH>
              <wp:positionV relativeFrom="page">
                <wp:posOffset>9796016</wp:posOffset>
              </wp:positionV>
              <wp:extent cx="471170" cy="19177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17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31D5" w:rsidRDefault="001B31D5">
                          <w:pPr>
                            <w:spacing w:before="19"/>
                            <w:ind w:left="10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9" type="#_x0000_t202" style="position:absolute;margin-left:497.7pt;margin-top:771.35pt;width:37.1pt;height:15.1pt;z-index:-164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" filled="f" stroked="f">
              <v:path arrowok="t"/>
              <v:textbox inset="0,0,0,0">
                <w:txbxContent>
                  <w:p w:rsidR="001B31D5" w:rsidRDefault="001B31D5">
                    <w:pPr>
                      <w:spacing w:before="19"/>
                      <w:ind w:left="10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Default="001B31D5">
    <w:pPr>
      <w:pStyle w:val="BodyText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394" w:rsidRDefault="00217394">
      <w:r>
        <w:separator/>
      </w:r>
    </w:p>
  </w:footnote>
  <w:footnote w:type="continuationSeparator" w:id="0">
    <w:p w:rsidR="00217394" w:rsidRDefault="00217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Pr="00FD5A2E" w:rsidRDefault="001B31D5" w:rsidP="00FD5A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Pr="00FD5A2E" w:rsidRDefault="001B31D5" w:rsidP="00FD5A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1D5" w:rsidRDefault="001B31D5"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5519"/>
    <w:multiLevelType w:val="hybridMultilevel"/>
    <w:tmpl w:val="F04C5B74"/>
    <w:lvl w:ilvl="0" w:tplc="006C71F2">
      <w:start w:val="1"/>
      <w:numFmt w:val="decimal"/>
      <w:lvlText w:val="%1."/>
      <w:lvlJc w:val="left"/>
      <w:pPr>
        <w:ind w:left="143" w:hanging="24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B47A2BF8">
      <w:numFmt w:val="bullet"/>
      <w:lvlText w:val="•"/>
      <w:lvlJc w:val="left"/>
      <w:pPr>
        <w:ind w:left="1061" w:hanging="243"/>
      </w:pPr>
      <w:rPr>
        <w:rFonts w:hint="default"/>
        <w:lang w:val="sq-AL" w:eastAsia="en-US" w:bidi="ar-SA"/>
      </w:rPr>
    </w:lvl>
    <w:lvl w:ilvl="2" w:tplc="34BA3442">
      <w:numFmt w:val="bullet"/>
      <w:lvlText w:val="•"/>
      <w:lvlJc w:val="left"/>
      <w:pPr>
        <w:ind w:left="1983" w:hanging="243"/>
      </w:pPr>
      <w:rPr>
        <w:rFonts w:hint="default"/>
        <w:lang w:val="sq-AL" w:eastAsia="en-US" w:bidi="ar-SA"/>
      </w:rPr>
    </w:lvl>
    <w:lvl w:ilvl="3" w:tplc="39887F40">
      <w:numFmt w:val="bullet"/>
      <w:lvlText w:val="•"/>
      <w:lvlJc w:val="left"/>
      <w:pPr>
        <w:ind w:left="2904" w:hanging="243"/>
      </w:pPr>
      <w:rPr>
        <w:rFonts w:hint="default"/>
        <w:lang w:val="sq-AL" w:eastAsia="en-US" w:bidi="ar-SA"/>
      </w:rPr>
    </w:lvl>
    <w:lvl w:ilvl="4" w:tplc="5B846BFE">
      <w:numFmt w:val="bullet"/>
      <w:lvlText w:val="•"/>
      <w:lvlJc w:val="left"/>
      <w:pPr>
        <w:ind w:left="3826" w:hanging="243"/>
      </w:pPr>
      <w:rPr>
        <w:rFonts w:hint="default"/>
        <w:lang w:val="sq-AL" w:eastAsia="en-US" w:bidi="ar-SA"/>
      </w:rPr>
    </w:lvl>
    <w:lvl w:ilvl="5" w:tplc="4BB0019A">
      <w:numFmt w:val="bullet"/>
      <w:lvlText w:val="•"/>
      <w:lvlJc w:val="left"/>
      <w:pPr>
        <w:ind w:left="4748" w:hanging="243"/>
      </w:pPr>
      <w:rPr>
        <w:rFonts w:hint="default"/>
        <w:lang w:val="sq-AL" w:eastAsia="en-US" w:bidi="ar-SA"/>
      </w:rPr>
    </w:lvl>
    <w:lvl w:ilvl="6" w:tplc="D37CDE60">
      <w:numFmt w:val="bullet"/>
      <w:lvlText w:val="•"/>
      <w:lvlJc w:val="left"/>
      <w:pPr>
        <w:ind w:left="5669" w:hanging="243"/>
      </w:pPr>
      <w:rPr>
        <w:rFonts w:hint="default"/>
        <w:lang w:val="sq-AL" w:eastAsia="en-US" w:bidi="ar-SA"/>
      </w:rPr>
    </w:lvl>
    <w:lvl w:ilvl="7" w:tplc="C2AE1838">
      <w:numFmt w:val="bullet"/>
      <w:lvlText w:val="•"/>
      <w:lvlJc w:val="left"/>
      <w:pPr>
        <w:ind w:left="6591" w:hanging="243"/>
      </w:pPr>
      <w:rPr>
        <w:rFonts w:hint="default"/>
        <w:lang w:val="sq-AL" w:eastAsia="en-US" w:bidi="ar-SA"/>
      </w:rPr>
    </w:lvl>
    <w:lvl w:ilvl="8" w:tplc="78C0EAD8">
      <w:numFmt w:val="bullet"/>
      <w:lvlText w:val="•"/>
      <w:lvlJc w:val="left"/>
      <w:pPr>
        <w:ind w:left="7513" w:hanging="243"/>
      </w:pPr>
      <w:rPr>
        <w:rFonts w:hint="default"/>
        <w:lang w:val="sq-AL" w:eastAsia="en-US" w:bidi="ar-SA"/>
      </w:rPr>
    </w:lvl>
  </w:abstractNum>
  <w:abstractNum w:abstractNumId="1" w15:restartNumberingAfterBreak="0">
    <w:nsid w:val="0A97691E"/>
    <w:multiLevelType w:val="multilevel"/>
    <w:tmpl w:val="FDEAC3F0"/>
    <w:lvl w:ilvl="0">
      <w:start w:val="1"/>
      <w:numFmt w:val="decimal"/>
      <w:lvlText w:val="%1."/>
      <w:lvlJc w:val="left"/>
      <w:pPr>
        <w:ind w:left="143" w:hanging="25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38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384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384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384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384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384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384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384"/>
      </w:pPr>
      <w:rPr>
        <w:rFonts w:hint="default"/>
        <w:lang w:val="sq-AL" w:eastAsia="en-US" w:bidi="ar-SA"/>
      </w:rPr>
    </w:lvl>
  </w:abstractNum>
  <w:abstractNum w:abstractNumId="2" w15:restartNumberingAfterBreak="0">
    <w:nsid w:val="0A9B2040"/>
    <w:multiLevelType w:val="multilevel"/>
    <w:tmpl w:val="5BC62986"/>
    <w:lvl w:ilvl="0">
      <w:start w:val="9"/>
      <w:numFmt w:val="decimal"/>
      <w:lvlText w:val="%1"/>
      <w:lvlJc w:val="left"/>
      <w:pPr>
        <w:ind w:left="143" w:hanging="384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38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384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384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384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384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384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384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384"/>
      </w:pPr>
      <w:rPr>
        <w:rFonts w:hint="default"/>
        <w:lang w:val="sq-AL" w:eastAsia="en-US" w:bidi="ar-SA"/>
      </w:rPr>
    </w:lvl>
  </w:abstractNum>
  <w:abstractNum w:abstractNumId="3" w15:restartNumberingAfterBreak="0">
    <w:nsid w:val="0B1267B5"/>
    <w:multiLevelType w:val="hybridMultilevel"/>
    <w:tmpl w:val="AD3EC77A"/>
    <w:lvl w:ilvl="0" w:tplc="33269FF2">
      <w:start w:val="1"/>
      <w:numFmt w:val="decimal"/>
      <w:lvlText w:val="%1."/>
      <w:lvlJc w:val="left"/>
      <w:pPr>
        <w:ind w:left="143" w:hanging="26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A5BA7E52">
      <w:numFmt w:val="bullet"/>
      <w:lvlText w:val="•"/>
      <w:lvlJc w:val="left"/>
      <w:pPr>
        <w:ind w:left="1061" w:hanging="264"/>
      </w:pPr>
      <w:rPr>
        <w:rFonts w:hint="default"/>
        <w:lang w:val="sq-AL" w:eastAsia="en-US" w:bidi="ar-SA"/>
      </w:rPr>
    </w:lvl>
    <w:lvl w:ilvl="2" w:tplc="8B6628CE">
      <w:numFmt w:val="bullet"/>
      <w:lvlText w:val="•"/>
      <w:lvlJc w:val="left"/>
      <w:pPr>
        <w:ind w:left="1983" w:hanging="264"/>
      </w:pPr>
      <w:rPr>
        <w:rFonts w:hint="default"/>
        <w:lang w:val="sq-AL" w:eastAsia="en-US" w:bidi="ar-SA"/>
      </w:rPr>
    </w:lvl>
    <w:lvl w:ilvl="3" w:tplc="D4681F06">
      <w:numFmt w:val="bullet"/>
      <w:lvlText w:val="•"/>
      <w:lvlJc w:val="left"/>
      <w:pPr>
        <w:ind w:left="2904" w:hanging="264"/>
      </w:pPr>
      <w:rPr>
        <w:rFonts w:hint="default"/>
        <w:lang w:val="sq-AL" w:eastAsia="en-US" w:bidi="ar-SA"/>
      </w:rPr>
    </w:lvl>
    <w:lvl w:ilvl="4" w:tplc="73AAE5D6">
      <w:numFmt w:val="bullet"/>
      <w:lvlText w:val="•"/>
      <w:lvlJc w:val="left"/>
      <w:pPr>
        <w:ind w:left="3826" w:hanging="264"/>
      </w:pPr>
      <w:rPr>
        <w:rFonts w:hint="default"/>
        <w:lang w:val="sq-AL" w:eastAsia="en-US" w:bidi="ar-SA"/>
      </w:rPr>
    </w:lvl>
    <w:lvl w:ilvl="5" w:tplc="FEAC9FB4">
      <w:numFmt w:val="bullet"/>
      <w:lvlText w:val="•"/>
      <w:lvlJc w:val="left"/>
      <w:pPr>
        <w:ind w:left="4748" w:hanging="264"/>
      </w:pPr>
      <w:rPr>
        <w:rFonts w:hint="default"/>
        <w:lang w:val="sq-AL" w:eastAsia="en-US" w:bidi="ar-SA"/>
      </w:rPr>
    </w:lvl>
    <w:lvl w:ilvl="6" w:tplc="29A0273C">
      <w:numFmt w:val="bullet"/>
      <w:lvlText w:val="•"/>
      <w:lvlJc w:val="left"/>
      <w:pPr>
        <w:ind w:left="5669" w:hanging="264"/>
      </w:pPr>
      <w:rPr>
        <w:rFonts w:hint="default"/>
        <w:lang w:val="sq-AL" w:eastAsia="en-US" w:bidi="ar-SA"/>
      </w:rPr>
    </w:lvl>
    <w:lvl w:ilvl="7" w:tplc="7A6CECFE">
      <w:numFmt w:val="bullet"/>
      <w:lvlText w:val="•"/>
      <w:lvlJc w:val="left"/>
      <w:pPr>
        <w:ind w:left="6591" w:hanging="264"/>
      </w:pPr>
      <w:rPr>
        <w:rFonts w:hint="default"/>
        <w:lang w:val="sq-AL" w:eastAsia="en-US" w:bidi="ar-SA"/>
      </w:rPr>
    </w:lvl>
    <w:lvl w:ilvl="8" w:tplc="4D1EE170">
      <w:numFmt w:val="bullet"/>
      <w:lvlText w:val="•"/>
      <w:lvlJc w:val="left"/>
      <w:pPr>
        <w:ind w:left="7513" w:hanging="264"/>
      </w:pPr>
      <w:rPr>
        <w:rFonts w:hint="default"/>
        <w:lang w:val="sq-AL" w:eastAsia="en-US" w:bidi="ar-SA"/>
      </w:rPr>
    </w:lvl>
  </w:abstractNum>
  <w:abstractNum w:abstractNumId="4" w15:restartNumberingAfterBreak="0">
    <w:nsid w:val="11EF2DC5"/>
    <w:multiLevelType w:val="hybridMultilevel"/>
    <w:tmpl w:val="415E1016"/>
    <w:lvl w:ilvl="0" w:tplc="86A4D82E">
      <w:start w:val="1"/>
      <w:numFmt w:val="decimal"/>
      <w:lvlText w:val="%1."/>
      <w:lvlJc w:val="left"/>
      <w:pPr>
        <w:ind w:left="143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1ACA186E">
      <w:numFmt w:val="bullet"/>
      <w:lvlText w:val="•"/>
      <w:lvlJc w:val="left"/>
      <w:pPr>
        <w:ind w:left="1061" w:hanging="291"/>
      </w:pPr>
      <w:rPr>
        <w:rFonts w:hint="default"/>
        <w:lang w:val="sq-AL" w:eastAsia="en-US" w:bidi="ar-SA"/>
      </w:rPr>
    </w:lvl>
    <w:lvl w:ilvl="2" w:tplc="A942EA16">
      <w:numFmt w:val="bullet"/>
      <w:lvlText w:val="•"/>
      <w:lvlJc w:val="left"/>
      <w:pPr>
        <w:ind w:left="1983" w:hanging="291"/>
      </w:pPr>
      <w:rPr>
        <w:rFonts w:hint="default"/>
        <w:lang w:val="sq-AL" w:eastAsia="en-US" w:bidi="ar-SA"/>
      </w:rPr>
    </w:lvl>
    <w:lvl w:ilvl="3" w:tplc="E454FFC0">
      <w:numFmt w:val="bullet"/>
      <w:lvlText w:val="•"/>
      <w:lvlJc w:val="left"/>
      <w:pPr>
        <w:ind w:left="2904" w:hanging="291"/>
      </w:pPr>
      <w:rPr>
        <w:rFonts w:hint="default"/>
        <w:lang w:val="sq-AL" w:eastAsia="en-US" w:bidi="ar-SA"/>
      </w:rPr>
    </w:lvl>
    <w:lvl w:ilvl="4" w:tplc="EE6EB820">
      <w:numFmt w:val="bullet"/>
      <w:lvlText w:val="•"/>
      <w:lvlJc w:val="left"/>
      <w:pPr>
        <w:ind w:left="3826" w:hanging="291"/>
      </w:pPr>
      <w:rPr>
        <w:rFonts w:hint="default"/>
        <w:lang w:val="sq-AL" w:eastAsia="en-US" w:bidi="ar-SA"/>
      </w:rPr>
    </w:lvl>
    <w:lvl w:ilvl="5" w:tplc="43E86DD6">
      <w:numFmt w:val="bullet"/>
      <w:lvlText w:val="•"/>
      <w:lvlJc w:val="left"/>
      <w:pPr>
        <w:ind w:left="4748" w:hanging="291"/>
      </w:pPr>
      <w:rPr>
        <w:rFonts w:hint="default"/>
        <w:lang w:val="sq-AL" w:eastAsia="en-US" w:bidi="ar-SA"/>
      </w:rPr>
    </w:lvl>
    <w:lvl w:ilvl="6" w:tplc="2B4A1170">
      <w:numFmt w:val="bullet"/>
      <w:lvlText w:val="•"/>
      <w:lvlJc w:val="left"/>
      <w:pPr>
        <w:ind w:left="5669" w:hanging="291"/>
      </w:pPr>
      <w:rPr>
        <w:rFonts w:hint="default"/>
        <w:lang w:val="sq-AL" w:eastAsia="en-US" w:bidi="ar-SA"/>
      </w:rPr>
    </w:lvl>
    <w:lvl w:ilvl="7" w:tplc="52FCF828">
      <w:numFmt w:val="bullet"/>
      <w:lvlText w:val="•"/>
      <w:lvlJc w:val="left"/>
      <w:pPr>
        <w:ind w:left="6591" w:hanging="291"/>
      </w:pPr>
      <w:rPr>
        <w:rFonts w:hint="default"/>
        <w:lang w:val="sq-AL" w:eastAsia="en-US" w:bidi="ar-SA"/>
      </w:rPr>
    </w:lvl>
    <w:lvl w:ilvl="8" w:tplc="C860B716">
      <w:numFmt w:val="bullet"/>
      <w:lvlText w:val="•"/>
      <w:lvlJc w:val="left"/>
      <w:pPr>
        <w:ind w:left="7513" w:hanging="291"/>
      </w:pPr>
      <w:rPr>
        <w:rFonts w:hint="default"/>
        <w:lang w:val="sq-AL" w:eastAsia="en-US" w:bidi="ar-SA"/>
      </w:rPr>
    </w:lvl>
  </w:abstractNum>
  <w:abstractNum w:abstractNumId="5" w15:restartNumberingAfterBreak="0">
    <w:nsid w:val="14855B70"/>
    <w:multiLevelType w:val="hybridMultilevel"/>
    <w:tmpl w:val="1D70C69A"/>
    <w:lvl w:ilvl="0" w:tplc="86528240">
      <w:start w:val="1"/>
      <w:numFmt w:val="decimal"/>
      <w:lvlText w:val="%1."/>
      <w:lvlJc w:val="left"/>
      <w:pPr>
        <w:ind w:left="143" w:hanging="26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4806864C">
      <w:numFmt w:val="bullet"/>
      <w:lvlText w:val="•"/>
      <w:lvlJc w:val="left"/>
      <w:pPr>
        <w:ind w:left="1061" w:hanging="269"/>
      </w:pPr>
      <w:rPr>
        <w:rFonts w:hint="default"/>
        <w:lang w:val="sq-AL" w:eastAsia="en-US" w:bidi="ar-SA"/>
      </w:rPr>
    </w:lvl>
    <w:lvl w:ilvl="2" w:tplc="91A02CFC">
      <w:numFmt w:val="bullet"/>
      <w:lvlText w:val="•"/>
      <w:lvlJc w:val="left"/>
      <w:pPr>
        <w:ind w:left="1983" w:hanging="269"/>
      </w:pPr>
      <w:rPr>
        <w:rFonts w:hint="default"/>
        <w:lang w:val="sq-AL" w:eastAsia="en-US" w:bidi="ar-SA"/>
      </w:rPr>
    </w:lvl>
    <w:lvl w:ilvl="3" w:tplc="1FFEADBE">
      <w:numFmt w:val="bullet"/>
      <w:lvlText w:val="•"/>
      <w:lvlJc w:val="left"/>
      <w:pPr>
        <w:ind w:left="2904" w:hanging="269"/>
      </w:pPr>
      <w:rPr>
        <w:rFonts w:hint="default"/>
        <w:lang w:val="sq-AL" w:eastAsia="en-US" w:bidi="ar-SA"/>
      </w:rPr>
    </w:lvl>
    <w:lvl w:ilvl="4" w:tplc="D6C2803A">
      <w:numFmt w:val="bullet"/>
      <w:lvlText w:val="•"/>
      <w:lvlJc w:val="left"/>
      <w:pPr>
        <w:ind w:left="3826" w:hanging="269"/>
      </w:pPr>
      <w:rPr>
        <w:rFonts w:hint="default"/>
        <w:lang w:val="sq-AL" w:eastAsia="en-US" w:bidi="ar-SA"/>
      </w:rPr>
    </w:lvl>
    <w:lvl w:ilvl="5" w:tplc="95D80934">
      <w:numFmt w:val="bullet"/>
      <w:lvlText w:val="•"/>
      <w:lvlJc w:val="left"/>
      <w:pPr>
        <w:ind w:left="4748" w:hanging="269"/>
      </w:pPr>
      <w:rPr>
        <w:rFonts w:hint="default"/>
        <w:lang w:val="sq-AL" w:eastAsia="en-US" w:bidi="ar-SA"/>
      </w:rPr>
    </w:lvl>
    <w:lvl w:ilvl="6" w:tplc="50622D42">
      <w:numFmt w:val="bullet"/>
      <w:lvlText w:val="•"/>
      <w:lvlJc w:val="left"/>
      <w:pPr>
        <w:ind w:left="5669" w:hanging="269"/>
      </w:pPr>
      <w:rPr>
        <w:rFonts w:hint="default"/>
        <w:lang w:val="sq-AL" w:eastAsia="en-US" w:bidi="ar-SA"/>
      </w:rPr>
    </w:lvl>
    <w:lvl w:ilvl="7" w:tplc="C2CEE682">
      <w:numFmt w:val="bullet"/>
      <w:lvlText w:val="•"/>
      <w:lvlJc w:val="left"/>
      <w:pPr>
        <w:ind w:left="6591" w:hanging="269"/>
      </w:pPr>
      <w:rPr>
        <w:rFonts w:hint="default"/>
        <w:lang w:val="sq-AL" w:eastAsia="en-US" w:bidi="ar-SA"/>
      </w:rPr>
    </w:lvl>
    <w:lvl w:ilvl="8" w:tplc="CE10D920">
      <w:numFmt w:val="bullet"/>
      <w:lvlText w:val="•"/>
      <w:lvlJc w:val="left"/>
      <w:pPr>
        <w:ind w:left="7513" w:hanging="269"/>
      </w:pPr>
      <w:rPr>
        <w:rFonts w:hint="default"/>
        <w:lang w:val="sq-AL" w:eastAsia="en-US" w:bidi="ar-SA"/>
      </w:rPr>
    </w:lvl>
  </w:abstractNum>
  <w:abstractNum w:abstractNumId="6" w15:restartNumberingAfterBreak="0">
    <w:nsid w:val="15D2541E"/>
    <w:multiLevelType w:val="hybridMultilevel"/>
    <w:tmpl w:val="991A2704"/>
    <w:lvl w:ilvl="0" w:tplc="1CFA069C">
      <w:start w:val="1"/>
      <w:numFmt w:val="decimal"/>
      <w:lvlText w:val="%1."/>
      <w:lvlJc w:val="left"/>
      <w:pPr>
        <w:ind w:left="1101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D602958E">
      <w:start w:val="1"/>
      <w:numFmt w:val="lowerLetter"/>
      <w:lvlText w:val="%2)"/>
      <w:lvlJc w:val="left"/>
      <w:pPr>
        <w:ind w:left="143" w:hanging="24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015C7498">
      <w:numFmt w:val="bullet"/>
      <w:lvlText w:val="•"/>
      <w:lvlJc w:val="left"/>
      <w:pPr>
        <w:ind w:left="2017" w:hanging="243"/>
      </w:pPr>
      <w:rPr>
        <w:rFonts w:hint="default"/>
        <w:lang w:val="sq-AL" w:eastAsia="en-US" w:bidi="ar-SA"/>
      </w:rPr>
    </w:lvl>
    <w:lvl w:ilvl="3" w:tplc="8140E6D2">
      <w:numFmt w:val="bullet"/>
      <w:lvlText w:val="•"/>
      <w:lvlJc w:val="left"/>
      <w:pPr>
        <w:ind w:left="2934" w:hanging="243"/>
      </w:pPr>
      <w:rPr>
        <w:rFonts w:hint="default"/>
        <w:lang w:val="sq-AL" w:eastAsia="en-US" w:bidi="ar-SA"/>
      </w:rPr>
    </w:lvl>
    <w:lvl w:ilvl="4" w:tplc="8D00D656">
      <w:numFmt w:val="bullet"/>
      <w:lvlText w:val="•"/>
      <w:lvlJc w:val="left"/>
      <w:pPr>
        <w:ind w:left="3852" w:hanging="243"/>
      </w:pPr>
      <w:rPr>
        <w:rFonts w:hint="default"/>
        <w:lang w:val="sq-AL" w:eastAsia="en-US" w:bidi="ar-SA"/>
      </w:rPr>
    </w:lvl>
    <w:lvl w:ilvl="5" w:tplc="183C06D2">
      <w:numFmt w:val="bullet"/>
      <w:lvlText w:val="•"/>
      <w:lvlJc w:val="left"/>
      <w:pPr>
        <w:ind w:left="4769" w:hanging="243"/>
      </w:pPr>
      <w:rPr>
        <w:rFonts w:hint="default"/>
        <w:lang w:val="sq-AL" w:eastAsia="en-US" w:bidi="ar-SA"/>
      </w:rPr>
    </w:lvl>
    <w:lvl w:ilvl="6" w:tplc="2A4E7B4E">
      <w:numFmt w:val="bullet"/>
      <w:lvlText w:val="•"/>
      <w:lvlJc w:val="left"/>
      <w:pPr>
        <w:ind w:left="5686" w:hanging="243"/>
      </w:pPr>
      <w:rPr>
        <w:rFonts w:hint="default"/>
        <w:lang w:val="sq-AL" w:eastAsia="en-US" w:bidi="ar-SA"/>
      </w:rPr>
    </w:lvl>
    <w:lvl w:ilvl="7" w:tplc="E3DE3BDE">
      <w:numFmt w:val="bullet"/>
      <w:lvlText w:val="•"/>
      <w:lvlJc w:val="left"/>
      <w:pPr>
        <w:ind w:left="6604" w:hanging="243"/>
      </w:pPr>
      <w:rPr>
        <w:rFonts w:hint="default"/>
        <w:lang w:val="sq-AL" w:eastAsia="en-US" w:bidi="ar-SA"/>
      </w:rPr>
    </w:lvl>
    <w:lvl w:ilvl="8" w:tplc="3A9264C8">
      <w:numFmt w:val="bullet"/>
      <w:lvlText w:val="•"/>
      <w:lvlJc w:val="left"/>
      <w:pPr>
        <w:ind w:left="7521" w:hanging="243"/>
      </w:pPr>
      <w:rPr>
        <w:rFonts w:hint="default"/>
        <w:lang w:val="sq-AL" w:eastAsia="en-US" w:bidi="ar-SA"/>
      </w:rPr>
    </w:lvl>
  </w:abstractNum>
  <w:abstractNum w:abstractNumId="7" w15:restartNumberingAfterBreak="0">
    <w:nsid w:val="16C532BB"/>
    <w:multiLevelType w:val="hybridMultilevel"/>
    <w:tmpl w:val="DD50F784"/>
    <w:lvl w:ilvl="0" w:tplc="2646C7CE">
      <w:start w:val="1"/>
      <w:numFmt w:val="lowerLetter"/>
      <w:lvlText w:val="%1)"/>
      <w:lvlJc w:val="left"/>
      <w:pPr>
        <w:ind w:left="1089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1" w:tplc="DC0AEDEC">
      <w:numFmt w:val="bullet"/>
      <w:lvlText w:val="•"/>
      <w:lvlJc w:val="left"/>
      <w:pPr>
        <w:ind w:left="1907" w:hanging="226"/>
      </w:pPr>
      <w:rPr>
        <w:rFonts w:hint="default"/>
        <w:lang w:val="sq-AL" w:eastAsia="en-US" w:bidi="ar-SA"/>
      </w:rPr>
    </w:lvl>
    <w:lvl w:ilvl="2" w:tplc="26B07496">
      <w:numFmt w:val="bullet"/>
      <w:lvlText w:val="•"/>
      <w:lvlJc w:val="left"/>
      <w:pPr>
        <w:ind w:left="2735" w:hanging="226"/>
      </w:pPr>
      <w:rPr>
        <w:rFonts w:hint="default"/>
        <w:lang w:val="sq-AL" w:eastAsia="en-US" w:bidi="ar-SA"/>
      </w:rPr>
    </w:lvl>
    <w:lvl w:ilvl="3" w:tplc="05D86D00">
      <w:numFmt w:val="bullet"/>
      <w:lvlText w:val="•"/>
      <w:lvlJc w:val="left"/>
      <w:pPr>
        <w:ind w:left="3562" w:hanging="226"/>
      </w:pPr>
      <w:rPr>
        <w:rFonts w:hint="default"/>
        <w:lang w:val="sq-AL" w:eastAsia="en-US" w:bidi="ar-SA"/>
      </w:rPr>
    </w:lvl>
    <w:lvl w:ilvl="4" w:tplc="00AE4F24">
      <w:numFmt w:val="bullet"/>
      <w:lvlText w:val="•"/>
      <w:lvlJc w:val="left"/>
      <w:pPr>
        <w:ind w:left="4390" w:hanging="226"/>
      </w:pPr>
      <w:rPr>
        <w:rFonts w:hint="default"/>
        <w:lang w:val="sq-AL" w:eastAsia="en-US" w:bidi="ar-SA"/>
      </w:rPr>
    </w:lvl>
    <w:lvl w:ilvl="5" w:tplc="9D38D2CC">
      <w:numFmt w:val="bullet"/>
      <w:lvlText w:val="•"/>
      <w:lvlJc w:val="left"/>
      <w:pPr>
        <w:ind w:left="5218" w:hanging="226"/>
      </w:pPr>
      <w:rPr>
        <w:rFonts w:hint="default"/>
        <w:lang w:val="sq-AL" w:eastAsia="en-US" w:bidi="ar-SA"/>
      </w:rPr>
    </w:lvl>
    <w:lvl w:ilvl="6" w:tplc="6EF8C118">
      <w:numFmt w:val="bullet"/>
      <w:lvlText w:val="•"/>
      <w:lvlJc w:val="left"/>
      <w:pPr>
        <w:ind w:left="6045" w:hanging="226"/>
      </w:pPr>
      <w:rPr>
        <w:rFonts w:hint="default"/>
        <w:lang w:val="sq-AL" w:eastAsia="en-US" w:bidi="ar-SA"/>
      </w:rPr>
    </w:lvl>
    <w:lvl w:ilvl="7" w:tplc="6F708A06">
      <w:numFmt w:val="bullet"/>
      <w:lvlText w:val="•"/>
      <w:lvlJc w:val="left"/>
      <w:pPr>
        <w:ind w:left="6873" w:hanging="226"/>
      </w:pPr>
      <w:rPr>
        <w:rFonts w:hint="default"/>
        <w:lang w:val="sq-AL" w:eastAsia="en-US" w:bidi="ar-SA"/>
      </w:rPr>
    </w:lvl>
    <w:lvl w:ilvl="8" w:tplc="B1B61054">
      <w:numFmt w:val="bullet"/>
      <w:lvlText w:val="•"/>
      <w:lvlJc w:val="left"/>
      <w:pPr>
        <w:ind w:left="7701" w:hanging="226"/>
      </w:pPr>
      <w:rPr>
        <w:rFonts w:hint="default"/>
        <w:lang w:val="sq-AL" w:eastAsia="en-US" w:bidi="ar-SA"/>
      </w:rPr>
    </w:lvl>
  </w:abstractNum>
  <w:abstractNum w:abstractNumId="8" w15:restartNumberingAfterBreak="0">
    <w:nsid w:val="197A1991"/>
    <w:multiLevelType w:val="multilevel"/>
    <w:tmpl w:val="87BA7416"/>
    <w:lvl w:ilvl="0">
      <w:start w:val="1"/>
      <w:numFmt w:val="decimal"/>
      <w:lvlText w:val="%1."/>
      <w:lvlJc w:val="left"/>
      <w:pPr>
        <w:ind w:left="143" w:hanging="25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1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-"/>
      <w:lvlJc w:val="left"/>
      <w:pPr>
        <w:ind w:left="143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1"/>
        <w:szCs w:val="21"/>
        <w:lang w:val="sq-AL" w:eastAsia="en-US" w:bidi="ar-SA"/>
      </w:rPr>
    </w:lvl>
    <w:lvl w:ilvl="3">
      <w:numFmt w:val="bullet"/>
      <w:lvlText w:val="•"/>
      <w:lvlJc w:val="left"/>
      <w:pPr>
        <w:ind w:left="2904" w:hanging="132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132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132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132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132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132"/>
      </w:pPr>
      <w:rPr>
        <w:rFonts w:hint="default"/>
        <w:lang w:val="sq-AL" w:eastAsia="en-US" w:bidi="ar-SA"/>
      </w:rPr>
    </w:lvl>
  </w:abstractNum>
  <w:abstractNum w:abstractNumId="9" w15:restartNumberingAfterBreak="0">
    <w:nsid w:val="1B233833"/>
    <w:multiLevelType w:val="hybridMultilevel"/>
    <w:tmpl w:val="61160886"/>
    <w:lvl w:ilvl="0" w:tplc="3C5E3656">
      <w:start w:val="1"/>
      <w:numFmt w:val="decimal"/>
      <w:lvlText w:val="%1."/>
      <w:lvlJc w:val="left"/>
      <w:pPr>
        <w:ind w:left="1101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FB98AA7A">
      <w:numFmt w:val="bullet"/>
      <w:lvlText w:val="-"/>
      <w:lvlJc w:val="left"/>
      <w:pPr>
        <w:ind w:left="995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1"/>
        <w:szCs w:val="21"/>
        <w:lang w:val="sq-AL" w:eastAsia="en-US" w:bidi="ar-SA"/>
      </w:rPr>
    </w:lvl>
    <w:lvl w:ilvl="2" w:tplc="8B966364">
      <w:numFmt w:val="bullet"/>
      <w:lvlText w:val="•"/>
      <w:lvlJc w:val="left"/>
      <w:pPr>
        <w:ind w:left="2017" w:hanging="132"/>
      </w:pPr>
      <w:rPr>
        <w:rFonts w:hint="default"/>
        <w:lang w:val="sq-AL" w:eastAsia="en-US" w:bidi="ar-SA"/>
      </w:rPr>
    </w:lvl>
    <w:lvl w:ilvl="3" w:tplc="5B0A0006">
      <w:numFmt w:val="bullet"/>
      <w:lvlText w:val="•"/>
      <w:lvlJc w:val="left"/>
      <w:pPr>
        <w:ind w:left="2934" w:hanging="132"/>
      </w:pPr>
      <w:rPr>
        <w:rFonts w:hint="default"/>
        <w:lang w:val="sq-AL" w:eastAsia="en-US" w:bidi="ar-SA"/>
      </w:rPr>
    </w:lvl>
    <w:lvl w:ilvl="4" w:tplc="65D632BE">
      <w:numFmt w:val="bullet"/>
      <w:lvlText w:val="•"/>
      <w:lvlJc w:val="left"/>
      <w:pPr>
        <w:ind w:left="3852" w:hanging="132"/>
      </w:pPr>
      <w:rPr>
        <w:rFonts w:hint="default"/>
        <w:lang w:val="sq-AL" w:eastAsia="en-US" w:bidi="ar-SA"/>
      </w:rPr>
    </w:lvl>
    <w:lvl w:ilvl="5" w:tplc="046E49D8">
      <w:numFmt w:val="bullet"/>
      <w:lvlText w:val="•"/>
      <w:lvlJc w:val="left"/>
      <w:pPr>
        <w:ind w:left="4769" w:hanging="132"/>
      </w:pPr>
      <w:rPr>
        <w:rFonts w:hint="default"/>
        <w:lang w:val="sq-AL" w:eastAsia="en-US" w:bidi="ar-SA"/>
      </w:rPr>
    </w:lvl>
    <w:lvl w:ilvl="6" w:tplc="30D83214">
      <w:numFmt w:val="bullet"/>
      <w:lvlText w:val="•"/>
      <w:lvlJc w:val="left"/>
      <w:pPr>
        <w:ind w:left="5686" w:hanging="132"/>
      </w:pPr>
      <w:rPr>
        <w:rFonts w:hint="default"/>
        <w:lang w:val="sq-AL" w:eastAsia="en-US" w:bidi="ar-SA"/>
      </w:rPr>
    </w:lvl>
    <w:lvl w:ilvl="7" w:tplc="A298533C">
      <w:numFmt w:val="bullet"/>
      <w:lvlText w:val="•"/>
      <w:lvlJc w:val="left"/>
      <w:pPr>
        <w:ind w:left="6604" w:hanging="132"/>
      </w:pPr>
      <w:rPr>
        <w:rFonts w:hint="default"/>
        <w:lang w:val="sq-AL" w:eastAsia="en-US" w:bidi="ar-SA"/>
      </w:rPr>
    </w:lvl>
    <w:lvl w:ilvl="8" w:tplc="A3A2E5FC">
      <w:numFmt w:val="bullet"/>
      <w:lvlText w:val="•"/>
      <w:lvlJc w:val="left"/>
      <w:pPr>
        <w:ind w:left="7521" w:hanging="132"/>
      </w:pPr>
      <w:rPr>
        <w:rFonts w:hint="default"/>
        <w:lang w:val="sq-AL" w:eastAsia="en-US" w:bidi="ar-SA"/>
      </w:rPr>
    </w:lvl>
  </w:abstractNum>
  <w:abstractNum w:abstractNumId="10" w15:restartNumberingAfterBreak="0">
    <w:nsid w:val="1E875E3A"/>
    <w:multiLevelType w:val="hybridMultilevel"/>
    <w:tmpl w:val="54743670"/>
    <w:lvl w:ilvl="0" w:tplc="F724A81C">
      <w:start w:val="1"/>
      <w:numFmt w:val="decimal"/>
      <w:lvlText w:val="%1."/>
      <w:lvlJc w:val="left"/>
      <w:pPr>
        <w:ind w:left="1101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BDACE77C">
      <w:numFmt w:val="bullet"/>
      <w:lvlText w:val="-"/>
      <w:lvlJc w:val="left"/>
      <w:pPr>
        <w:ind w:left="995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1"/>
        <w:szCs w:val="21"/>
        <w:lang w:val="sq-AL" w:eastAsia="en-US" w:bidi="ar-SA"/>
      </w:rPr>
    </w:lvl>
    <w:lvl w:ilvl="2" w:tplc="382A02FC">
      <w:numFmt w:val="bullet"/>
      <w:lvlText w:val="•"/>
      <w:lvlJc w:val="left"/>
      <w:pPr>
        <w:ind w:left="2017" w:hanging="132"/>
      </w:pPr>
      <w:rPr>
        <w:rFonts w:hint="default"/>
        <w:lang w:val="sq-AL" w:eastAsia="en-US" w:bidi="ar-SA"/>
      </w:rPr>
    </w:lvl>
    <w:lvl w:ilvl="3" w:tplc="D34EDDCE">
      <w:numFmt w:val="bullet"/>
      <w:lvlText w:val="•"/>
      <w:lvlJc w:val="left"/>
      <w:pPr>
        <w:ind w:left="2934" w:hanging="132"/>
      </w:pPr>
      <w:rPr>
        <w:rFonts w:hint="default"/>
        <w:lang w:val="sq-AL" w:eastAsia="en-US" w:bidi="ar-SA"/>
      </w:rPr>
    </w:lvl>
    <w:lvl w:ilvl="4" w:tplc="A694E84E">
      <w:numFmt w:val="bullet"/>
      <w:lvlText w:val="•"/>
      <w:lvlJc w:val="left"/>
      <w:pPr>
        <w:ind w:left="3852" w:hanging="132"/>
      </w:pPr>
      <w:rPr>
        <w:rFonts w:hint="default"/>
        <w:lang w:val="sq-AL" w:eastAsia="en-US" w:bidi="ar-SA"/>
      </w:rPr>
    </w:lvl>
    <w:lvl w:ilvl="5" w:tplc="A7F4C97E">
      <w:numFmt w:val="bullet"/>
      <w:lvlText w:val="•"/>
      <w:lvlJc w:val="left"/>
      <w:pPr>
        <w:ind w:left="4769" w:hanging="132"/>
      </w:pPr>
      <w:rPr>
        <w:rFonts w:hint="default"/>
        <w:lang w:val="sq-AL" w:eastAsia="en-US" w:bidi="ar-SA"/>
      </w:rPr>
    </w:lvl>
    <w:lvl w:ilvl="6" w:tplc="73D06454">
      <w:numFmt w:val="bullet"/>
      <w:lvlText w:val="•"/>
      <w:lvlJc w:val="left"/>
      <w:pPr>
        <w:ind w:left="5686" w:hanging="132"/>
      </w:pPr>
      <w:rPr>
        <w:rFonts w:hint="default"/>
        <w:lang w:val="sq-AL" w:eastAsia="en-US" w:bidi="ar-SA"/>
      </w:rPr>
    </w:lvl>
    <w:lvl w:ilvl="7" w:tplc="487E6944">
      <w:numFmt w:val="bullet"/>
      <w:lvlText w:val="•"/>
      <w:lvlJc w:val="left"/>
      <w:pPr>
        <w:ind w:left="6604" w:hanging="132"/>
      </w:pPr>
      <w:rPr>
        <w:rFonts w:hint="default"/>
        <w:lang w:val="sq-AL" w:eastAsia="en-US" w:bidi="ar-SA"/>
      </w:rPr>
    </w:lvl>
    <w:lvl w:ilvl="8" w:tplc="DE644644">
      <w:numFmt w:val="bullet"/>
      <w:lvlText w:val="•"/>
      <w:lvlJc w:val="left"/>
      <w:pPr>
        <w:ind w:left="7521" w:hanging="132"/>
      </w:pPr>
      <w:rPr>
        <w:rFonts w:hint="default"/>
        <w:lang w:val="sq-AL" w:eastAsia="en-US" w:bidi="ar-SA"/>
      </w:rPr>
    </w:lvl>
  </w:abstractNum>
  <w:abstractNum w:abstractNumId="11" w15:restartNumberingAfterBreak="0">
    <w:nsid w:val="23482926"/>
    <w:multiLevelType w:val="hybridMultilevel"/>
    <w:tmpl w:val="836E8692"/>
    <w:lvl w:ilvl="0" w:tplc="0D1E7640">
      <w:start w:val="1"/>
      <w:numFmt w:val="lowerLetter"/>
      <w:lvlText w:val="%1)"/>
      <w:lvlJc w:val="left"/>
      <w:pPr>
        <w:ind w:left="1089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1" w:tplc="EB34B83E">
      <w:start w:val="1"/>
      <w:numFmt w:val="lowerRoman"/>
      <w:lvlText w:val="%2)"/>
      <w:lvlJc w:val="left"/>
      <w:pPr>
        <w:ind w:left="143" w:hanging="25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1"/>
        <w:szCs w:val="21"/>
        <w:lang w:val="sq-AL" w:eastAsia="en-US" w:bidi="ar-SA"/>
      </w:rPr>
    </w:lvl>
    <w:lvl w:ilvl="2" w:tplc="975E5F82">
      <w:numFmt w:val="bullet"/>
      <w:lvlText w:val="•"/>
      <w:lvlJc w:val="left"/>
      <w:pPr>
        <w:ind w:left="1999" w:hanging="252"/>
      </w:pPr>
      <w:rPr>
        <w:rFonts w:hint="default"/>
        <w:lang w:val="sq-AL" w:eastAsia="en-US" w:bidi="ar-SA"/>
      </w:rPr>
    </w:lvl>
    <w:lvl w:ilvl="3" w:tplc="5164FADA">
      <w:numFmt w:val="bullet"/>
      <w:lvlText w:val="•"/>
      <w:lvlJc w:val="left"/>
      <w:pPr>
        <w:ind w:left="2919" w:hanging="252"/>
      </w:pPr>
      <w:rPr>
        <w:rFonts w:hint="default"/>
        <w:lang w:val="sq-AL" w:eastAsia="en-US" w:bidi="ar-SA"/>
      </w:rPr>
    </w:lvl>
    <w:lvl w:ilvl="4" w:tplc="07F6EA1C">
      <w:numFmt w:val="bullet"/>
      <w:lvlText w:val="•"/>
      <w:lvlJc w:val="left"/>
      <w:pPr>
        <w:ind w:left="3838" w:hanging="252"/>
      </w:pPr>
      <w:rPr>
        <w:rFonts w:hint="default"/>
        <w:lang w:val="sq-AL" w:eastAsia="en-US" w:bidi="ar-SA"/>
      </w:rPr>
    </w:lvl>
    <w:lvl w:ilvl="5" w:tplc="CE042E4A">
      <w:numFmt w:val="bullet"/>
      <w:lvlText w:val="•"/>
      <w:lvlJc w:val="left"/>
      <w:pPr>
        <w:ind w:left="4758" w:hanging="252"/>
      </w:pPr>
      <w:rPr>
        <w:rFonts w:hint="default"/>
        <w:lang w:val="sq-AL" w:eastAsia="en-US" w:bidi="ar-SA"/>
      </w:rPr>
    </w:lvl>
    <w:lvl w:ilvl="6" w:tplc="4684A390">
      <w:numFmt w:val="bullet"/>
      <w:lvlText w:val="•"/>
      <w:lvlJc w:val="left"/>
      <w:pPr>
        <w:ind w:left="5678" w:hanging="252"/>
      </w:pPr>
      <w:rPr>
        <w:rFonts w:hint="default"/>
        <w:lang w:val="sq-AL" w:eastAsia="en-US" w:bidi="ar-SA"/>
      </w:rPr>
    </w:lvl>
    <w:lvl w:ilvl="7" w:tplc="7362DAE8">
      <w:numFmt w:val="bullet"/>
      <w:lvlText w:val="•"/>
      <w:lvlJc w:val="left"/>
      <w:pPr>
        <w:ind w:left="6597" w:hanging="252"/>
      </w:pPr>
      <w:rPr>
        <w:rFonts w:hint="default"/>
        <w:lang w:val="sq-AL" w:eastAsia="en-US" w:bidi="ar-SA"/>
      </w:rPr>
    </w:lvl>
    <w:lvl w:ilvl="8" w:tplc="82FA1724">
      <w:numFmt w:val="bullet"/>
      <w:lvlText w:val="•"/>
      <w:lvlJc w:val="left"/>
      <w:pPr>
        <w:ind w:left="7517" w:hanging="252"/>
      </w:pPr>
      <w:rPr>
        <w:rFonts w:hint="default"/>
        <w:lang w:val="sq-AL" w:eastAsia="en-US" w:bidi="ar-SA"/>
      </w:rPr>
    </w:lvl>
  </w:abstractNum>
  <w:abstractNum w:abstractNumId="12" w15:restartNumberingAfterBreak="0">
    <w:nsid w:val="23B926D0"/>
    <w:multiLevelType w:val="multilevel"/>
    <w:tmpl w:val="C928994C"/>
    <w:lvl w:ilvl="0">
      <w:start w:val="8"/>
      <w:numFmt w:val="decimal"/>
      <w:lvlText w:val="%1"/>
      <w:lvlJc w:val="left"/>
      <w:pPr>
        <w:ind w:left="143" w:hanging="365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36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365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365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365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365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365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365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365"/>
      </w:pPr>
      <w:rPr>
        <w:rFonts w:hint="default"/>
        <w:lang w:val="sq-AL" w:eastAsia="en-US" w:bidi="ar-SA"/>
      </w:rPr>
    </w:lvl>
  </w:abstractNum>
  <w:abstractNum w:abstractNumId="13" w15:restartNumberingAfterBreak="0">
    <w:nsid w:val="2531085E"/>
    <w:multiLevelType w:val="hybridMultilevel"/>
    <w:tmpl w:val="43F8E63E"/>
    <w:lvl w:ilvl="0" w:tplc="7B40C72E">
      <w:start w:val="1"/>
      <w:numFmt w:val="decimal"/>
      <w:lvlText w:val="%1."/>
      <w:lvlJc w:val="left"/>
      <w:pPr>
        <w:ind w:left="1101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B78E7A66">
      <w:start w:val="1"/>
      <w:numFmt w:val="lowerLetter"/>
      <w:lvlText w:val="%2)"/>
      <w:lvlJc w:val="left"/>
      <w:pPr>
        <w:ind w:left="1089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093A7150">
      <w:numFmt w:val="bullet"/>
      <w:lvlText w:val="•"/>
      <w:lvlJc w:val="left"/>
      <w:pPr>
        <w:ind w:left="2017" w:hanging="226"/>
      </w:pPr>
      <w:rPr>
        <w:rFonts w:hint="default"/>
        <w:lang w:val="sq-AL" w:eastAsia="en-US" w:bidi="ar-SA"/>
      </w:rPr>
    </w:lvl>
    <w:lvl w:ilvl="3" w:tplc="63C4C618">
      <w:numFmt w:val="bullet"/>
      <w:lvlText w:val="•"/>
      <w:lvlJc w:val="left"/>
      <w:pPr>
        <w:ind w:left="2934" w:hanging="226"/>
      </w:pPr>
      <w:rPr>
        <w:rFonts w:hint="default"/>
        <w:lang w:val="sq-AL" w:eastAsia="en-US" w:bidi="ar-SA"/>
      </w:rPr>
    </w:lvl>
    <w:lvl w:ilvl="4" w:tplc="35D0C576">
      <w:numFmt w:val="bullet"/>
      <w:lvlText w:val="•"/>
      <w:lvlJc w:val="left"/>
      <w:pPr>
        <w:ind w:left="3852" w:hanging="226"/>
      </w:pPr>
      <w:rPr>
        <w:rFonts w:hint="default"/>
        <w:lang w:val="sq-AL" w:eastAsia="en-US" w:bidi="ar-SA"/>
      </w:rPr>
    </w:lvl>
    <w:lvl w:ilvl="5" w:tplc="F9920486">
      <w:numFmt w:val="bullet"/>
      <w:lvlText w:val="•"/>
      <w:lvlJc w:val="left"/>
      <w:pPr>
        <w:ind w:left="4769" w:hanging="226"/>
      </w:pPr>
      <w:rPr>
        <w:rFonts w:hint="default"/>
        <w:lang w:val="sq-AL" w:eastAsia="en-US" w:bidi="ar-SA"/>
      </w:rPr>
    </w:lvl>
    <w:lvl w:ilvl="6" w:tplc="EFC4FA02">
      <w:numFmt w:val="bullet"/>
      <w:lvlText w:val="•"/>
      <w:lvlJc w:val="left"/>
      <w:pPr>
        <w:ind w:left="5686" w:hanging="226"/>
      </w:pPr>
      <w:rPr>
        <w:rFonts w:hint="default"/>
        <w:lang w:val="sq-AL" w:eastAsia="en-US" w:bidi="ar-SA"/>
      </w:rPr>
    </w:lvl>
    <w:lvl w:ilvl="7" w:tplc="A8CAED16">
      <w:numFmt w:val="bullet"/>
      <w:lvlText w:val="•"/>
      <w:lvlJc w:val="left"/>
      <w:pPr>
        <w:ind w:left="6604" w:hanging="226"/>
      </w:pPr>
      <w:rPr>
        <w:rFonts w:hint="default"/>
        <w:lang w:val="sq-AL" w:eastAsia="en-US" w:bidi="ar-SA"/>
      </w:rPr>
    </w:lvl>
    <w:lvl w:ilvl="8" w:tplc="E530F216">
      <w:numFmt w:val="bullet"/>
      <w:lvlText w:val="•"/>
      <w:lvlJc w:val="left"/>
      <w:pPr>
        <w:ind w:left="7521" w:hanging="226"/>
      </w:pPr>
      <w:rPr>
        <w:rFonts w:hint="default"/>
        <w:lang w:val="sq-AL" w:eastAsia="en-US" w:bidi="ar-SA"/>
      </w:rPr>
    </w:lvl>
  </w:abstractNum>
  <w:abstractNum w:abstractNumId="14" w15:restartNumberingAfterBreak="0">
    <w:nsid w:val="28045E09"/>
    <w:multiLevelType w:val="hybridMultilevel"/>
    <w:tmpl w:val="87EE4EF0"/>
    <w:lvl w:ilvl="0" w:tplc="B666EDE8">
      <w:start w:val="1"/>
      <w:numFmt w:val="decimal"/>
      <w:lvlText w:val="%1."/>
      <w:lvlJc w:val="left"/>
      <w:pPr>
        <w:ind w:left="143" w:hanging="26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7034E1DE">
      <w:numFmt w:val="bullet"/>
      <w:lvlText w:val="•"/>
      <w:lvlJc w:val="left"/>
      <w:pPr>
        <w:ind w:left="1061" w:hanging="264"/>
      </w:pPr>
      <w:rPr>
        <w:rFonts w:hint="default"/>
        <w:lang w:val="sq-AL" w:eastAsia="en-US" w:bidi="ar-SA"/>
      </w:rPr>
    </w:lvl>
    <w:lvl w:ilvl="2" w:tplc="B19C5A48">
      <w:numFmt w:val="bullet"/>
      <w:lvlText w:val="•"/>
      <w:lvlJc w:val="left"/>
      <w:pPr>
        <w:ind w:left="1983" w:hanging="264"/>
      </w:pPr>
      <w:rPr>
        <w:rFonts w:hint="default"/>
        <w:lang w:val="sq-AL" w:eastAsia="en-US" w:bidi="ar-SA"/>
      </w:rPr>
    </w:lvl>
    <w:lvl w:ilvl="3" w:tplc="FEC8D610">
      <w:numFmt w:val="bullet"/>
      <w:lvlText w:val="•"/>
      <w:lvlJc w:val="left"/>
      <w:pPr>
        <w:ind w:left="2904" w:hanging="264"/>
      </w:pPr>
      <w:rPr>
        <w:rFonts w:hint="default"/>
        <w:lang w:val="sq-AL" w:eastAsia="en-US" w:bidi="ar-SA"/>
      </w:rPr>
    </w:lvl>
    <w:lvl w:ilvl="4" w:tplc="A0DA7408">
      <w:numFmt w:val="bullet"/>
      <w:lvlText w:val="•"/>
      <w:lvlJc w:val="left"/>
      <w:pPr>
        <w:ind w:left="3826" w:hanging="264"/>
      </w:pPr>
      <w:rPr>
        <w:rFonts w:hint="default"/>
        <w:lang w:val="sq-AL" w:eastAsia="en-US" w:bidi="ar-SA"/>
      </w:rPr>
    </w:lvl>
    <w:lvl w:ilvl="5" w:tplc="EC7CE6DE">
      <w:numFmt w:val="bullet"/>
      <w:lvlText w:val="•"/>
      <w:lvlJc w:val="left"/>
      <w:pPr>
        <w:ind w:left="4748" w:hanging="264"/>
      </w:pPr>
      <w:rPr>
        <w:rFonts w:hint="default"/>
        <w:lang w:val="sq-AL" w:eastAsia="en-US" w:bidi="ar-SA"/>
      </w:rPr>
    </w:lvl>
    <w:lvl w:ilvl="6" w:tplc="77AA225C">
      <w:numFmt w:val="bullet"/>
      <w:lvlText w:val="•"/>
      <w:lvlJc w:val="left"/>
      <w:pPr>
        <w:ind w:left="5669" w:hanging="264"/>
      </w:pPr>
      <w:rPr>
        <w:rFonts w:hint="default"/>
        <w:lang w:val="sq-AL" w:eastAsia="en-US" w:bidi="ar-SA"/>
      </w:rPr>
    </w:lvl>
    <w:lvl w:ilvl="7" w:tplc="78E8DA30">
      <w:numFmt w:val="bullet"/>
      <w:lvlText w:val="•"/>
      <w:lvlJc w:val="left"/>
      <w:pPr>
        <w:ind w:left="6591" w:hanging="264"/>
      </w:pPr>
      <w:rPr>
        <w:rFonts w:hint="default"/>
        <w:lang w:val="sq-AL" w:eastAsia="en-US" w:bidi="ar-SA"/>
      </w:rPr>
    </w:lvl>
    <w:lvl w:ilvl="8" w:tplc="23922532">
      <w:numFmt w:val="bullet"/>
      <w:lvlText w:val="•"/>
      <w:lvlJc w:val="left"/>
      <w:pPr>
        <w:ind w:left="7513" w:hanging="264"/>
      </w:pPr>
      <w:rPr>
        <w:rFonts w:hint="default"/>
        <w:lang w:val="sq-AL" w:eastAsia="en-US" w:bidi="ar-SA"/>
      </w:rPr>
    </w:lvl>
  </w:abstractNum>
  <w:abstractNum w:abstractNumId="15" w15:restartNumberingAfterBreak="0">
    <w:nsid w:val="2B494772"/>
    <w:multiLevelType w:val="hybridMultilevel"/>
    <w:tmpl w:val="393C3A84"/>
    <w:lvl w:ilvl="0" w:tplc="2D2C5F74">
      <w:start w:val="1"/>
      <w:numFmt w:val="decimal"/>
      <w:lvlText w:val="%1."/>
      <w:lvlJc w:val="left"/>
      <w:pPr>
        <w:ind w:left="143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3CA286BE">
      <w:numFmt w:val="bullet"/>
      <w:lvlText w:val="•"/>
      <w:lvlJc w:val="left"/>
      <w:pPr>
        <w:ind w:left="1061" w:hanging="238"/>
      </w:pPr>
      <w:rPr>
        <w:rFonts w:hint="default"/>
        <w:lang w:val="sq-AL" w:eastAsia="en-US" w:bidi="ar-SA"/>
      </w:rPr>
    </w:lvl>
    <w:lvl w:ilvl="2" w:tplc="A588C8B8">
      <w:numFmt w:val="bullet"/>
      <w:lvlText w:val="•"/>
      <w:lvlJc w:val="left"/>
      <w:pPr>
        <w:ind w:left="1983" w:hanging="238"/>
      </w:pPr>
      <w:rPr>
        <w:rFonts w:hint="default"/>
        <w:lang w:val="sq-AL" w:eastAsia="en-US" w:bidi="ar-SA"/>
      </w:rPr>
    </w:lvl>
    <w:lvl w:ilvl="3" w:tplc="BF189D2A">
      <w:numFmt w:val="bullet"/>
      <w:lvlText w:val="•"/>
      <w:lvlJc w:val="left"/>
      <w:pPr>
        <w:ind w:left="2904" w:hanging="238"/>
      </w:pPr>
      <w:rPr>
        <w:rFonts w:hint="default"/>
        <w:lang w:val="sq-AL" w:eastAsia="en-US" w:bidi="ar-SA"/>
      </w:rPr>
    </w:lvl>
    <w:lvl w:ilvl="4" w:tplc="E5CA2990">
      <w:numFmt w:val="bullet"/>
      <w:lvlText w:val="•"/>
      <w:lvlJc w:val="left"/>
      <w:pPr>
        <w:ind w:left="3826" w:hanging="238"/>
      </w:pPr>
      <w:rPr>
        <w:rFonts w:hint="default"/>
        <w:lang w:val="sq-AL" w:eastAsia="en-US" w:bidi="ar-SA"/>
      </w:rPr>
    </w:lvl>
    <w:lvl w:ilvl="5" w:tplc="CA56BA70">
      <w:numFmt w:val="bullet"/>
      <w:lvlText w:val="•"/>
      <w:lvlJc w:val="left"/>
      <w:pPr>
        <w:ind w:left="4748" w:hanging="238"/>
      </w:pPr>
      <w:rPr>
        <w:rFonts w:hint="default"/>
        <w:lang w:val="sq-AL" w:eastAsia="en-US" w:bidi="ar-SA"/>
      </w:rPr>
    </w:lvl>
    <w:lvl w:ilvl="6" w:tplc="D6E0D3F4">
      <w:numFmt w:val="bullet"/>
      <w:lvlText w:val="•"/>
      <w:lvlJc w:val="left"/>
      <w:pPr>
        <w:ind w:left="5669" w:hanging="238"/>
      </w:pPr>
      <w:rPr>
        <w:rFonts w:hint="default"/>
        <w:lang w:val="sq-AL" w:eastAsia="en-US" w:bidi="ar-SA"/>
      </w:rPr>
    </w:lvl>
    <w:lvl w:ilvl="7" w:tplc="C94CDC7C">
      <w:numFmt w:val="bullet"/>
      <w:lvlText w:val="•"/>
      <w:lvlJc w:val="left"/>
      <w:pPr>
        <w:ind w:left="6591" w:hanging="238"/>
      </w:pPr>
      <w:rPr>
        <w:rFonts w:hint="default"/>
        <w:lang w:val="sq-AL" w:eastAsia="en-US" w:bidi="ar-SA"/>
      </w:rPr>
    </w:lvl>
    <w:lvl w:ilvl="8" w:tplc="19A8A462">
      <w:numFmt w:val="bullet"/>
      <w:lvlText w:val="•"/>
      <w:lvlJc w:val="left"/>
      <w:pPr>
        <w:ind w:left="7513" w:hanging="238"/>
      </w:pPr>
      <w:rPr>
        <w:rFonts w:hint="default"/>
        <w:lang w:val="sq-AL" w:eastAsia="en-US" w:bidi="ar-SA"/>
      </w:rPr>
    </w:lvl>
  </w:abstractNum>
  <w:abstractNum w:abstractNumId="16" w15:restartNumberingAfterBreak="0">
    <w:nsid w:val="2B580639"/>
    <w:multiLevelType w:val="multilevel"/>
    <w:tmpl w:val="8A4AD7B4"/>
    <w:lvl w:ilvl="0">
      <w:start w:val="1"/>
      <w:numFmt w:val="decimal"/>
      <w:lvlText w:val="%1."/>
      <w:lvlJc w:val="left"/>
      <w:pPr>
        <w:ind w:left="143" w:hanging="25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204" w:hanging="34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2106" w:hanging="341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3012" w:hanging="341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918" w:hanging="341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825" w:hanging="341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731" w:hanging="341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637" w:hanging="341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43" w:hanging="341"/>
      </w:pPr>
      <w:rPr>
        <w:rFonts w:hint="default"/>
        <w:lang w:val="sq-AL" w:eastAsia="en-US" w:bidi="ar-SA"/>
      </w:rPr>
    </w:lvl>
  </w:abstractNum>
  <w:abstractNum w:abstractNumId="17" w15:restartNumberingAfterBreak="0">
    <w:nsid w:val="33434FF1"/>
    <w:multiLevelType w:val="hybridMultilevel"/>
    <w:tmpl w:val="1E2E4C34"/>
    <w:lvl w:ilvl="0" w:tplc="F33E5312">
      <w:start w:val="1"/>
      <w:numFmt w:val="decimal"/>
      <w:lvlText w:val="%1."/>
      <w:lvlJc w:val="left"/>
      <w:pPr>
        <w:ind w:left="143" w:hanging="24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64FEF2CC">
      <w:numFmt w:val="bullet"/>
      <w:lvlText w:val="•"/>
      <w:lvlJc w:val="left"/>
      <w:pPr>
        <w:ind w:left="1061" w:hanging="245"/>
      </w:pPr>
      <w:rPr>
        <w:rFonts w:hint="default"/>
        <w:lang w:val="sq-AL" w:eastAsia="en-US" w:bidi="ar-SA"/>
      </w:rPr>
    </w:lvl>
    <w:lvl w:ilvl="2" w:tplc="1BB07C0E">
      <w:numFmt w:val="bullet"/>
      <w:lvlText w:val="•"/>
      <w:lvlJc w:val="left"/>
      <w:pPr>
        <w:ind w:left="1983" w:hanging="245"/>
      </w:pPr>
      <w:rPr>
        <w:rFonts w:hint="default"/>
        <w:lang w:val="sq-AL" w:eastAsia="en-US" w:bidi="ar-SA"/>
      </w:rPr>
    </w:lvl>
    <w:lvl w:ilvl="3" w:tplc="C916C8F0">
      <w:numFmt w:val="bullet"/>
      <w:lvlText w:val="•"/>
      <w:lvlJc w:val="left"/>
      <w:pPr>
        <w:ind w:left="2904" w:hanging="245"/>
      </w:pPr>
      <w:rPr>
        <w:rFonts w:hint="default"/>
        <w:lang w:val="sq-AL" w:eastAsia="en-US" w:bidi="ar-SA"/>
      </w:rPr>
    </w:lvl>
    <w:lvl w:ilvl="4" w:tplc="5634A0C0">
      <w:numFmt w:val="bullet"/>
      <w:lvlText w:val="•"/>
      <w:lvlJc w:val="left"/>
      <w:pPr>
        <w:ind w:left="3826" w:hanging="245"/>
      </w:pPr>
      <w:rPr>
        <w:rFonts w:hint="default"/>
        <w:lang w:val="sq-AL" w:eastAsia="en-US" w:bidi="ar-SA"/>
      </w:rPr>
    </w:lvl>
    <w:lvl w:ilvl="5" w:tplc="4CF26CA0">
      <w:numFmt w:val="bullet"/>
      <w:lvlText w:val="•"/>
      <w:lvlJc w:val="left"/>
      <w:pPr>
        <w:ind w:left="4748" w:hanging="245"/>
      </w:pPr>
      <w:rPr>
        <w:rFonts w:hint="default"/>
        <w:lang w:val="sq-AL" w:eastAsia="en-US" w:bidi="ar-SA"/>
      </w:rPr>
    </w:lvl>
    <w:lvl w:ilvl="6" w:tplc="C34A7240">
      <w:numFmt w:val="bullet"/>
      <w:lvlText w:val="•"/>
      <w:lvlJc w:val="left"/>
      <w:pPr>
        <w:ind w:left="5669" w:hanging="245"/>
      </w:pPr>
      <w:rPr>
        <w:rFonts w:hint="default"/>
        <w:lang w:val="sq-AL" w:eastAsia="en-US" w:bidi="ar-SA"/>
      </w:rPr>
    </w:lvl>
    <w:lvl w:ilvl="7" w:tplc="6FC4276A">
      <w:numFmt w:val="bullet"/>
      <w:lvlText w:val="•"/>
      <w:lvlJc w:val="left"/>
      <w:pPr>
        <w:ind w:left="6591" w:hanging="245"/>
      </w:pPr>
      <w:rPr>
        <w:rFonts w:hint="default"/>
        <w:lang w:val="sq-AL" w:eastAsia="en-US" w:bidi="ar-SA"/>
      </w:rPr>
    </w:lvl>
    <w:lvl w:ilvl="8" w:tplc="891C63AE">
      <w:numFmt w:val="bullet"/>
      <w:lvlText w:val="•"/>
      <w:lvlJc w:val="left"/>
      <w:pPr>
        <w:ind w:left="7513" w:hanging="245"/>
      </w:pPr>
      <w:rPr>
        <w:rFonts w:hint="default"/>
        <w:lang w:val="sq-AL" w:eastAsia="en-US" w:bidi="ar-SA"/>
      </w:rPr>
    </w:lvl>
  </w:abstractNum>
  <w:abstractNum w:abstractNumId="18" w15:restartNumberingAfterBreak="0">
    <w:nsid w:val="36580920"/>
    <w:multiLevelType w:val="hybridMultilevel"/>
    <w:tmpl w:val="84842CD8"/>
    <w:lvl w:ilvl="0" w:tplc="BBA2D7AE">
      <w:start w:val="1"/>
      <w:numFmt w:val="decimal"/>
      <w:lvlText w:val="%1."/>
      <w:lvlJc w:val="left"/>
      <w:pPr>
        <w:ind w:left="1101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D7A2DC8C">
      <w:start w:val="1"/>
      <w:numFmt w:val="lowerLetter"/>
      <w:lvlText w:val="%2)"/>
      <w:lvlJc w:val="left"/>
      <w:pPr>
        <w:ind w:left="1089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889A0E52">
      <w:start w:val="1"/>
      <w:numFmt w:val="lowerRoman"/>
      <w:lvlText w:val="%3)"/>
      <w:lvlJc w:val="left"/>
      <w:pPr>
        <w:ind w:left="1053" w:hanging="1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1"/>
        <w:szCs w:val="21"/>
        <w:lang w:val="sq-AL" w:eastAsia="en-US" w:bidi="ar-SA"/>
      </w:rPr>
    </w:lvl>
    <w:lvl w:ilvl="3" w:tplc="BE149994">
      <w:numFmt w:val="bullet"/>
      <w:lvlText w:val="•"/>
      <w:lvlJc w:val="left"/>
      <w:pPr>
        <w:ind w:left="1100" w:hanging="191"/>
      </w:pPr>
      <w:rPr>
        <w:rFonts w:hint="default"/>
        <w:lang w:val="sq-AL" w:eastAsia="en-US" w:bidi="ar-SA"/>
      </w:rPr>
    </w:lvl>
    <w:lvl w:ilvl="4" w:tplc="39F831A4">
      <w:numFmt w:val="bullet"/>
      <w:lvlText w:val="•"/>
      <w:lvlJc w:val="left"/>
      <w:pPr>
        <w:ind w:left="2279" w:hanging="191"/>
      </w:pPr>
      <w:rPr>
        <w:rFonts w:hint="default"/>
        <w:lang w:val="sq-AL" w:eastAsia="en-US" w:bidi="ar-SA"/>
      </w:rPr>
    </w:lvl>
    <w:lvl w:ilvl="5" w:tplc="DA1AC066">
      <w:numFmt w:val="bullet"/>
      <w:lvlText w:val="•"/>
      <w:lvlJc w:val="left"/>
      <w:pPr>
        <w:ind w:left="3458" w:hanging="191"/>
      </w:pPr>
      <w:rPr>
        <w:rFonts w:hint="default"/>
        <w:lang w:val="sq-AL" w:eastAsia="en-US" w:bidi="ar-SA"/>
      </w:rPr>
    </w:lvl>
    <w:lvl w:ilvl="6" w:tplc="90D26B3C">
      <w:numFmt w:val="bullet"/>
      <w:lvlText w:val="•"/>
      <w:lvlJc w:val="left"/>
      <w:pPr>
        <w:ind w:left="4638" w:hanging="191"/>
      </w:pPr>
      <w:rPr>
        <w:rFonts w:hint="default"/>
        <w:lang w:val="sq-AL" w:eastAsia="en-US" w:bidi="ar-SA"/>
      </w:rPr>
    </w:lvl>
    <w:lvl w:ilvl="7" w:tplc="79542A7A">
      <w:numFmt w:val="bullet"/>
      <w:lvlText w:val="•"/>
      <w:lvlJc w:val="left"/>
      <w:pPr>
        <w:ind w:left="5817" w:hanging="191"/>
      </w:pPr>
      <w:rPr>
        <w:rFonts w:hint="default"/>
        <w:lang w:val="sq-AL" w:eastAsia="en-US" w:bidi="ar-SA"/>
      </w:rPr>
    </w:lvl>
    <w:lvl w:ilvl="8" w:tplc="E5302696">
      <w:numFmt w:val="bullet"/>
      <w:lvlText w:val="•"/>
      <w:lvlJc w:val="left"/>
      <w:pPr>
        <w:ind w:left="6997" w:hanging="191"/>
      </w:pPr>
      <w:rPr>
        <w:rFonts w:hint="default"/>
        <w:lang w:val="sq-AL" w:eastAsia="en-US" w:bidi="ar-SA"/>
      </w:rPr>
    </w:lvl>
  </w:abstractNum>
  <w:abstractNum w:abstractNumId="19" w15:restartNumberingAfterBreak="0">
    <w:nsid w:val="3B15450A"/>
    <w:multiLevelType w:val="hybridMultilevel"/>
    <w:tmpl w:val="ADC60220"/>
    <w:lvl w:ilvl="0" w:tplc="C5B8D332">
      <w:start w:val="1"/>
      <w:numFmt w:val="decimal"/>
      <w:lvlText w:val="%1."/>
      <w:lvlJc w:val="left"/>
      <w:pPr>
        <w:ind w:left="143" w:hanging="29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DE9CC374">
      <w:numFmt w:val="bullet"/>
      <w:lvlText w:val="•"/>
      <w:lvlJc w:val="left"/>
      <w:pPr>
        <w:ind w:left="1061" w:hanging="298"/>
      </w:pPr>
      <w:rPr>
        <w:rFonts w:hint="default"/>
        <w:lang w:val="sq-AL" w:eastAsia="en-US" w:bidi="ar-SA"/>
      </w:rPr>
    </w:lvl>
    <w:lvl w:ilvl="2" w:tplc="C7742236">
      <w:numFmt w:val="bullet"/>
      <w:lvlText w:val="•"/>
      <w:lvlJc w:val="left"/>
      <w:pPr>
        <w:ind w:left="1983" w:hanging="298"/>
      </w:pPr>
      <w:rPr>
        <w:rFonts w:hint="default"/>
        <w:lang w:val="sq-AL" w:eastAsia="en-US" w:bidi="ar-SA"/>
      </w:rPr>
    </w:lvl>
    <w:lvl w:ilvl="3" w:tplc="CCC8B4C2">
      <w:numFmt w:val="bullet"/>
      <w:lvlText w:val="•"/>
      <w:lvlJc w:val="left"/>
      <w:pPr>
        <w:ind w:left="2904" w:hanging="298"/>
      </w:pPr>
      <w:rPr>
        <w:rFonts w:hint="default"/>
        <w:lang w:val="sq-AL" w:eastAsia="en-US" w:bidi="ar-SA"/>
      </w:rPr>
    </w:lvl>
    <w:lvl w:ilvl="4" w:tplc="14A44E4E">
      <w:numFmt w:val="bullet"/>
      <w:lvlText w:val="•"/>
      <w:lvlJc w:val="left"/>
      <w:pPr>
        <w:ind w:left="3826" w:hanging="298"/>
      </w:pPr>
      <w:rPr>
        <w:rFonts w:hint="default"/>
        <w:lang w:val="sq-AL" w:eastAsia="en-US" w:bidi="ar-SA"/>
      </w:rPr>
    </w:lvl>
    <w:lvl w:ilvl="5" w:tplc="8196ED68">
      <w:numFmt w:val="bullet"/>
      <w:lvlText w:val="•"/>
      <w:lvlJc w:val="left"/>
      <w:pPr>
        <w:ind w:left="4748" w:hanging="298"/>
      </w:pPr>
      <w:rPr>
        <w:rFonts w:hint="default"/>
        <w:lang w:val="sq-AL" w:eastAsia="en-US" w:bidi="ar-SA"/>
      </w:rPr>
    </w:lvl>
    <w:lvl w:ilvl="6" w:tplc="520AC6C0">
      <w:numFmt w:val="bullet"/>
      <w:lvlText w:val="•"/>
      <w:lvlJc w:val="left"/>
      <w:pPr>
        <w:ind w:left="5669" w:hanging="298"/>
      </w:pPr>
      <w:rPr>
        <w:rFonts w:hint="default"/>
        <w:lang w:val="sq-AL" w:eastAsia="en-US" w:bidi="ar-SA"/>
      </w:rPr>
    </w:lvl>
    <w:lvl w:ilvl="7" w:tplc="2F96FCDE">
      <w:numFmt w:val="bullet"/>
      <w:lvlText w:val="•"/>
      <w:lvlJc w:val="left"/>
      <w:pPr>
        <w:ind w:left="6591" w:hanging="298"/>
      </w:pPr>
      <w:rPr>
        <w:rFonts w:hint="default"/>
        <w:lang w:val="sq-AL" w:eastAsia="en-US" w:bidi="ar-SA"/>
      </w:rPr>
    </w:lvl>
    <w:lvl w:ilvl="8" w:tplc="8A544566">
      <w:numFmt w:val="bullet"/>
      <w:lvlText w:val="•"/>
      <w:lvlJc w:val="left"/>
      <w:pPr>
        <w:ind w:left="7513" w:hanging="298"/>
      </w:pPr>
      <w:rPr>
        <w:rFonts w:hint="default"/>
        <w:lang w:val="sq-AL" w:eastAsia="en-US" w:bidi="ar-SA"/>
      </w:rPr>
    </w:lvl>
  </w:abstractNum>
  <w:abstractNum w:abstractNumId="20" w15:restartNumberingAfterBreak="0">
    <w:nsid w:val="3ECD0BAA"/>
    <w:multiLevelType w:val="multilevel"/>
    <w:tmpl w:val="8EC48830"/>
    <w:lvl w:ilvl="0">
      <w:start w:val="14"/>
      <w:numFmt w:val="decimal"/>
      <w:lvlText w:val="%1"/>
      <w:lvlJc w:val="left"/>
      <w:pPr>
        <w:ind w:left="143" w:hanging="449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4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449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449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449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449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449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449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449"/>
      </w:pPr>
      <w:rPr>
        <w:rFonts w:hint="default"/>
        <w:lang w:val="sq-AL" w:eastAsia="en-US" w:bidi="ar-SA"/>
      </w:rPr>
    </w:lvl>
  </w:abstractNum>
  <w:abstractNum w:abstractNumId="21" w15:restartNumberingAfterBreak="0">
    <w:nsid w:val="3F352468"/>
    <w:multiLevelType w:val="hybridMultilevel"/>
    <w:tmpl w:val="CF9E91EC"/>
    <w:lvl w:ilvl="0" w:tplc="72A6B780">
      <w:start w:val="1"/>
      <w:numFmt w:val="decimal"/>
      <w:lvlText w:val="%1."/>
      <w:lvlJc w:val="left"/>
      <w:pPr>
        <w:ind w:left="143" w:hanging="26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56B0F7B4">
      <w:numFmt w:val="bullet"/>
      <w:lvlText w:val="•"/>
      <w:lvlJc w:val="left"/>
      <w:pPr>
        <w:ind w:left="1061" w:hanging="267"/>
      </w:pPr>
      <w:rPr>
        <w:rFonts w:hint="default"/>
        <w:lang w:val="sq-AL" w:eastAsia="en-US" w:bidi="ar-SA"/>
      </w:rPr>
    </w:lvl>
    <w:lvl w:ilvl="2" w:tplc="5134C4F4">
      <w:numFmt w:val="bullet"/>
      <w:lvlText w:val="•"/>
      <w:lvlJc w:val="left"/>
      <w:pPr>
        <w:ind w:left="1983" w:hanging="267"/>
      </w:pPr>
      <w:rPr>
        <w:rFonts w:hint="default"/>
        <w:lang w:val="sq-AL" w:eastAsia="en-US" w:bidi="ar-SA"/>
      </w:rPr>
    </w:lvl>
    <w:lvl w:ilvl="3" w:tplc="77268398">
      <w:numFmt w:val="bullet"/>
      <w:lvlText w:val="•"/>
      <w:lvlJc w:val="left"/>
      <w:pPr>
        <w:ind w:left="2904" w:hanging="267"/>
      </w:pPr>
      <w:rPr>
        <w:rFonts w:hint="default"/>
        <w:lang w:val="sq-AL" w:eastAsia="en-US" w:bidi="ar-SA"/>
      </w:rPr>
    </w:lvl>
    <w:lvl w:ilvl="4" w:tplc="D2B63C74">
      <w:numFmt w:val="bullet"/>
      <w:lvlText w:val="•"/>
      <w:lvlJc w:val="left"/>
      <w:pPr>
        <w:ind w:left="3826" w:hanging="267"/>
      </w:pPr>
      <w:rPr>
        <w:rFonts w:hint="default"/>
        <w:lang w:val="sq-AL" w:eastAsia="en-US" w:bidi="ar-SA"/>
      </w:rPr>
    </w:lvl>
    <w:lvl w:ilvl="5" w:tplc="B336D13E">
      <w:numFmt w:val="bullet"/>
      <w:lvlText w:val="•"/>
      <w:lvlJc w:val="left"/>
      <w:pPr>
        <w:ind w:left="4748" w:hanging="267"/>
      </w:pPr>
      <w:rPr>
        <w:rFonts w:hint="default"/>
        <w:lang w:val="sq-AL" w:eastAsia="en-US" w:bidi="ar-SA"/>
      </w:rPr>
    </w:lvl>
    <w:lvl w:ilvl="6" w:tplc="C02A83D8">
      <w:numFmt w:val="bullet"/>
      <w:lvlText w:val="•"/>
      <w:lvlJc w:val="left"/>
      <w:pPr>
        <w:ind w:left="5669" w:hanging="267"/>
      </w:pPr>
      <w:rPr>
        <w:rFonts w:hint="default"/>
        <w:lang w:val="sq-AL" w:eastAsia="en-US" w:bidi="ar-SA"/>
      </w:rPr>
    </w:lvl>
    <w:lvl w:ilvl="7" w:tplc="9342F8C2">
      <w:numFmt w:val="bullet"/>
      <w:lvlText w:val="•"/>
      <w:lvlJc w:val="left"/>
      <w:pPr>
        <w:ind w:left="6591" w:hanging="267"/>
      </w:pPr>
      <w:rPr>
        <w:rFonts w:hint="default"/>
        <w:lang w:val="sq-AL" w:eastAsia="en-US" w:bidi="ar-SA"/>
      </w:rPr>
    </w:lvl>
    <w:lvl w:ilvl="8" w:tplc="DE0E69A2">
      <w:numFmt w:val="bullet"/>
      <w:lvlText w:val="•"/>
      <w:lvlJc w:val="left"/>
      <w:pPr>
        <w:ind w:left="7513" w:hanging="267"/>
      </w:pPr>
      <w:rPr>
        <w:rFonts w:hint="default"/>
        <w:lang w:val="sq-AL" w:eastAsia="en-US" w:bidi="ar-SA"/>
      </w:rPr>
    </w:lvl>
  </w:abstractNum>
  <w:abstractNum w:abstractNumId="22" w15:restartNumberingAfterBreak="0">
    <w:nsid w:val="40AF4B2B"/>
    <w:multiLevelType w:val="hybridMultilevel"/>
    <w:tmpl w:val="0A9C77DA"/>
    <w:lvl w:ilvl="0" w:tplc="5E30DF92">
      <w:start w:val="1"/>
      <w:numFmt w:val="upperLetter"/>
      <w:lvlText w:val="%1."/>
      <w:lvlJc w:val="left"/>
      <w:pPr>
        <w:ind w:left="284" w:hanging="284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16"/>
        <w:sz w:val="21"/>
        <w:szCs w:val="21"/>
        <w:lang w:val="sq-AL" w:eastAsia="en-US" w:bidi="ar-SA"/>
      </w:rPr>
    </w:lvl>
    <w:lvl w:ilvl="1" w:tplc="8B224028">
      <w:numFmt w:val="bullet"/>
      <w:lvlText w:val="•"/>
      <w:lvlJc w:val="left"/>
      <w:pPr>
        <w:ind w:left="1101" w:hanging="284"/>
      </w:pPr>
      <w:rPr>
        <w:rFonts w:hint="default"/>
        <w:lang w:val="sq-AL" w:eastAsia="en-US" w:bidi="ar-SA"/>
      </w:rPr>
    </w:lvl>
    <w:lvl w:ilvl="2" w:tplc="981E26A4">
      <w:numFmt w:val="bullet"/>
      <w:lvlText w:val="•"/>
      <w:lvlJc w:val="left"/>
      <w:pPr>
        <w:ind w:left="1922" w:hanging="284"/>
      </w:pPr>
      <w:rPr>
        <w:rFonts w:hint="default"/>
        <w:lang w:val="sq-AL" w:eastAsia="en-US" w:bidi="ar-SA"/>
      </w:rPr>
    </w:lvl>
    <w:lvl w:ilvl="3" w:tplc="BBC4DD1A">
      <w:numFmt w:val="bullet"/>
      <w:lvlText w:val="•"/>
      <w:lvlJc w:val="left"/>
      <w:pPr>
        <w:ind w:left="2743" w:hanging="284"/>
      </w:pPr>
      <w:rPr>
        <w:rFonts w:hint="default"/>
        <w:lang w:val="sq-AL" w:eastAsia="en-US" w:bidi="ar-SA"/>
      </w:rPr>
    </w:lvl>
    <w:lvl w:ilvl="4" w:tplc="E0A84256">
      <w:numFmt w:val="bullet"/>
      <w:lvlText w:val="•"/>
      <w:lvlJc w:val="left"/>
      <w:pPr>
        <w:ind w:left="3565" w:hanging="284"/>
      </w:pPr>
      <w:rPr>
        <w:rFonts w:hint="default"/>
        <w:lang w:val="sq-AL" w:eastAsia="en-US" w:bidi="ar-SA"/>
      </w:rPr>
    </w:lvl>
    <w:lvl w:ilvl="5" w:tplc="4A38B3E6">
      <w:numFmt w:val="bullet"/>
      <w:lvlText w:val="•"/>
      <w:lvlJc w:val="left"/>
      <w:pPr>
        <w:ind w:left="4386" w:hanging="284"/>
      </w:pPr>
      <w:rPr>
        <w:rFonts w:hint="default"/>
        <w:lang w:val="sq-AL" w:eastAsia="en-US" w:bidi="ar-SA"/>
      </w:rPr>
    </w:lvl>
    <w:lvl w:ilvl="6" w:tplc="25C0BF9E">
      <w:numFmt w:val="bullet"/>
      <w:lvlText w:val="•"/>
      <w:lvlJc w:val="left"/>
      <w:pPr>
        <w:ind w:left="5207" w:hanging="284"/>
      </w:pPr>
      <w:rPr>
        <w:rFonts w:hint="default"/>
        <w:lang w:val="sq-AL" w:eastAsia="en-US" w:bidi="ar-SA"/>
      </w:rPr>
    </w:lvl>
    <w:lvl w:ilvl="7" w:tplc="B9023B96">
      <w:numFmt w:val="bullet"/>
      <w:lvlText w:val="•"/>
      <w:lvlJc w:val="left"/>
      <w:pPr>
        <w:ind w:left="6029" w:hanging="284"/>
      </w:pPr>
      <w:rPr>
        <w:rFonts w:hint="default"/>
        <w:lang w:val="sq-AL" w:eastAsia="en-US" w:bidi="ar-SA"/>
      </w:rPr>
    </w:lvl>
    <w:lvl w:ilvl="8" w:tplc="580418B0">
      <w:numFmt w:val="bullet"/>
      <w:lvlText w:val="•"/>
      <w:lvlJc w:val="left"/>
      <w:pPr>
        <w:ind w:left="6850" w:hanging="284"/>
      </w:pPr>
      <w:rPr>
        <w:rFonts w:hint="default"/>
        <w:lang w:val="sq-AL" w:eastAsia="en-US" w:bidi="ar-SA"/>
      </w:rPr>
    </w:lvl>
  </w:abstractNum>
  <w:abstractNum w:abstractNumId="23" w15:restartNumberingAfterBreak="0">
    <w:nsid w:val="45FB75D1"/>
    <w:multiLevelType w:val="hybridMultilevel"/>
    <w:tmpl w:val="58A06D2C"/>
    <w:lvl w:ilvl="0" w:tplc="9754FD72">
      <w:start w:val="1"/>
      <w:numFmt w:val="decimal"/>
      <w:lvlText w:val="%1."/>
      <w:lvlJc w:val="left"/>
      <w:pPr>
        <w:ind w:left="143" w:hanging="25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BD864034">
      <w:numFmt w:val="bullet"/>
      <w:lvlText w:val="•"/>
      <w:lvlJc w:val="left"/>
      <w:pPr>
        <w:ind w:left="1061" w:hanging="257"/>
      </w:pPr>
      <w:rPr>
        <w:rFonts w:hint="default"/>
        <w:lang w:val="sq-AL" w:eastAsia="en-US" w:bidi="ar-SA"/>
      </w:rPr>
    </w:lvl>
    <w:lvl w:ilvl="2" w:tplc="8CD8CE2E">
      <w:numFmt w:val="bullet"/>
      <w:lvlText w:val="•"/>
      <w:lvlJc w:val="left"/>
      <w:pPr>
        <w:ind w:left="1983" w:hanging="257"/>
      </w:pPr>
      <w:rPr>
        <w:rFonts w:hint="default"/>
        <w:lang w:val="sq-AL" w:eastAsia="en-US" w:bidi="ar-SA"/>
      </w:rPr>
    </w:lvl>
    <w:lvl w:ilvl="3" w:tplc="5F8C005E">
      <w:numFmt w:val="bullet"/>
      <w:lvlText w:val="•"/>
      <w:lvlJc w:val="left"/>
      <w:pPr>
        <w:ind w:left="2904" w:hanging="257"/>
      </w:pPr>
      <w:rPr>
        <w:rFonts w:hint="default"/>
        <w:lang w:val="sq-AL" w:eastAsia="en-US" w:bidi="ar-SA"/>
      </w:rPr>
    </w:lvl>
    <w:lvl w:ilvl="4" w:tplc="4D203C9E">
      <w:numFmt w:val="bullet"/>
      <w:lvlText w:val="•"/>
      <w:lvlJc w:val="left"/>
      <w:pPr>
        <w:ind w:left="3826" w:hanging="257"/>
      </w:pPr>
      <w:rPr>
        <w:rFonts w:hint="default"/>
        <w:lang w:val="sq-AL" w:eastAsia="en-US" w:bidi="ar-SA"/>
      </w:rPr>
    </w:lvl>
    <w:lvl w:ilvl="5" w:tplc="F7ECAE5E">
      <w:numFmt w:val="bullet"/>
      <w:lvlText w:val="•"/>
      <w:lvlJc w:val="left"/>
      <w:pPr>
        <w:ind w:left="4748" w:hanging="257"/>
      </w:pPr>
      <w:rPr>
        <w:rFonts w:hint="default"/>
        <w:lang w:val="sq-AL" w:eastAsia="en-US" w:bidi="ar-SA"/>
      </w:rPr>
    </w:lvl>
    <w:lvl w:ilvl="6" w:tplc="EABE3A94">
      <w:numFmt w:val="bullet"/>
      <w:lvlText w:val="•"/>
      <w:lvlJc w:val="left"/>
      <w:pPr>
        <w:ind w:left="5669" w:hanging="257"/>
      </w:pPr>
      <w:rPr>
        <w:rFonts w:hint="default"/>
        <w:lang w:val="sq-AL" w:eastAsia="en-US" w:bidi="ar-SA"/>
      </w:rPr>
    </w:lvl>
    <w:lvl w:ilvl="7" w:tplc="B5CCE08E">
      <w:numFmt w:val="bullet"/>
      <w:lvlText w:val="•"/>
      <w:lvlJc w:val="left"/>
      <w:pPr>
        <w:ind w:left="6591" w:hanging="257"/>
      </w:pPr>
      <w:rPr>
        <w:rFonts w:hint="default"/>
        <w:lang w:val="sq-AL" w:eastAsia="en-US" w:bidi="ar-SA"/>
      </w:rPr>
    </w:lvl>
    <w:lvl w:ilvl="8" w:tplc="69F2C1EC">
      <w:numFmt w:val="bullet"/>
      <w:lvlText w:val="•"/>
      <w:lvlJc w:val="left"/>
      <w:pPr>
        <w:ind w:left="7513" w:hanging="257"/>
      </w:pPr>
      <w:rPr>
        <w:rFonts w:hint="default"/>
        <w:lang w:val="sq-AL" w:eastAsia="en-US" w:bidi="ar-SA"/>
      </w:rPr>
    </w:lvl>
  </w:abstractNum>
  <w:abstractNum w:abstractNumId="24" w15:restartNumberingAfterBreak="0">
    <w:nsid w:val="47526280"/>
    <w:multiLevelType w:val="multilevel"/>
    <w:tmpl w:val="F9C6BB18"/>
    <w:lvl w:ilvl="0">
      <w:start w:val="11"/>
      <w:numFmt w:val="decimal"/>
      <w:lvlText w:val="%1"/>
      <w:lvlJc w:val="left"/>
      <w:pPr>
        <w:ind w:left="143" w:hanging="466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6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466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466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466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466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466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466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466"/>
      </w:pPr>
      <w:rPr>
        <w:rFonts w:hint="default"/>
        <w:lang w:val="sq-AL" w:eastAsia="en-US" w:bidi="ar-SA"/>
      </w:rPr>
    </w:lvl>
  </w:abstractNum>
  <w:abstractNum w:abstractNumId="25" w15:restartNumberingAfterBreak="0">
    <w:nsid w:val="4929637F"/>
    <w:multiLevelType w:val="hybridMultilevel"/>
    <w:tmpl w:val="82243D0E"/>
    <w:lvl w:ilvl="0" w:tplc="B8E84B12">
      <w:start w:val="1"/>
      <w:numFmt w:val="decimal"/>
      <w:lvlText w:val="%1."/>
      <w:lvlJc w:val="left"/>
      <w:pPr>
        <w:ind w:left="143" w:hanging="25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57CC7E5C">
      <w:numFmt w:val="bullet"/>
      <w:lvlText w:val="•"/>
      <w:lvlJc w:val="left"/>
      <w:pPr>
        <w:ind w:left="1061" w:hanging="255"/>
      </w:pPr>
      <w:rPr>
        <w:rFonts w:hint="default"/>
        <w:lang w:val="sq-AL" w:eastAsia="en-US" w:bidi="ar-SA"/>
      </w:rPr>
    </w:lvl>
    <w:lvl w:ilvl="2" w:tplc="F2EE3E38">
      <w:numFmt w:val="bullet"/>
      <w:lvlText w:val="•"/>
      <w:lvlJc w:val="left"/>
      <w:pPr>
        <w:ind w:left="1983" w:hanging="255"/>
      </w:pPr>
      <w:rPr>
        <w:rFonts w:hint="default"/>
        <w:lang w:val="sq-AL" w:eastAsia="en-US" w:bidi="ar-SA"/>
      </w:rPr>
    </w:lvl>
    <w:lvl w:ilvl="3" w:tplc="6596A868">
      <w:numFmt w:val="bullet"/>
      <w:lvlText w:val="•"/>
      <w:lvlJc w:val="left"/>
      <w:pPr>
        <w:ind w:left="2904" w:hanging="255"/>
      </w:pPr>
      <w:rPr>
        <w:rFonts w:hint="default"/>
        <w:lang w:val="sq-AL" w:eastAsia="en-US" w:bidi="ar-SA"/>
      </w:rPr>
    </w:lvl>
    <w:lvl w:ilvl="4" w:tplc="1DA21204">
      <w:numFmt w:val="bullet"/>
      <w:lvlText w:val="•"/>
      <w:lvlJc w:val="left"/>
      <w:pPr>
        <w:ind w:left="3826" w:hanging="255"/>
      </w:pPr>
      <w:rPr>
        <w:rFonts w:hint="default"/>
        <w:lang w:val="sq-AL" w:eastAsia="en-US" w:bidi="ar-SA"/>
      </w:rPr>
    </w:lvl>
    <w:lvl w:ilvl="5" w:tplc="8EEC6B14">
      <w:numFmt w:val="bullet"/>
      <w:lvlText w:val="•"/>
      <w:lvlJc w:val="left"/>
      <w:pPr>
        <w:ind w:left="4748" w:hanging="255"/>
      </w:pPr>
      <w:rPr>
        <w:rFonts w:hint="default"/>
        <w:lang w:val="sq-AL" w:eastAsia="en-US" w:bidi="ar-SA"/>
      </w:rPr>
    </w:lvl>
    <w:lvl w:ilvl="6" w:tplc="7D8E138A">
      <w:numFmt w:val="bullet"/>
      <w:lvlText w:val="•"/>
      <w:lvlJc w:val="left"/>
      <w:pPr>
        <w:ind w:left="5669" w:hanging="255"/>
      </w:pPr>
      <w:rPr>
        <w:rFonts w:hint="default"/>
        <w:lang w:val="sq-AL" w:eastAsia="en-US" w:bidi="ar-SA"/>
      </w:rPr>
    </w:lvl>
    <w:lvl w:ilvl="7" w:tplc="1C02E6F4">
      <w:numFmt w:val="bullet"/>
      <w:lvlText w:val="•"/>
      <w:lvlJc w:val="left"/>
      <w:pPr>
        <w:ind w:left="6591" w:hanging="255"/>
      </w:pPr>
      <w:rPr>
        <w:rFonts w:hint="default"/>
        <w:lang w:val="sq-AL" w:eastAsia="en-US" w:bidi="ar-SA"/>
      </w:rPr>
    </w:lvl>
    <w:lvl w:ilvl="8" w:tplc="B74A38CC">
      <w:numFmt w:val="bullet"/>
      <w:lvlText w:val="•"/>
      <w:lvlJc w:val="left"/>
      <w:pPr>
        <w:ind w:left="7513" w:hanging="255"/>
      </w:pPr>
      <w:rPr>
        <w:rFonts w:hint="default"/>
        <w:lang w:val="sq-AL" w:eastAsia="en-US" w:bidi="ar-SA"/>
      </w:rPr>
    </w:lvl>
  </w:abstractNum>
  <w:abstractNum w:abstractNumId="26" w15:restartNumberingAfterBreak="0">
    <w:nsid w:val="49DF2C5D"/>
    <w:multiLevelType w:val="hybridMultilevel"/>
    <w:tmpl w:val="50DA2098"/>
    <w:lvl w:ilvl="0" w:tplc="C100A08C">
      <w:start w:val="1"/>
      <w:numFmt w:val="decimal"/>
      <w:lvlText w:val="%1."/>
      <w:lvlJc w:val="left"/>
      <w:pPr>
        <w:ind w:left="143" w:hanging="240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8A80B89C">
      <w:start w:val="1"/>
      <w:numFmt w:val="lowerLetter"/>
      <w:lvlText w:val="%2)"/>
      <w:lvlJc w:val="left"/>
      <w:pPr>
        <w:ind w:left="288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AACA8D66">
      <w:numFmt w:val="bullet"/>
      <w:lvlText w:val="•"/>
      <w:lvlJc w:val="left"/>
      <w:pPr>
        <w:ind w:left="1199" w:hanging="226"/>
      </w:pPr>
      <w:rPr>
        <w:rFonts w:hint="default"/>
        <w:lang w:val="sq-AL" w:eastAsia="en-US" w:bidi="ar-SA"/>
      </w:rPr>
    </w:lvl>
    <w:lvl w:ilvl="3" w:tplc="EF508F8E">
      <w:numFmt w:val="bullet"/>
      <w:lvlText w:val="•"/>
      <w:lvlJc w:val="left"/>
      <w:pPr>
        <w:ind w:left="2118" w:hanging="226"/>
      </w:pPr>
      <w:rPr>
        <w:rFonts w:hint="default"/>
        <w:lang w:val="sq-AL" w:eastAsia="en-US" w:bidi="ar-SA"/>
      </w:rPr>
    </w:lvl>
    <w:lvl w:ilvl="4" w:tplc="A9DAADB8">
      <w:numFmt w:val="bullet"/>
      <w:lvlText w:val="•"/>
      <w:lvlJc w:val="left"/>
      <w:pPr>
        <w:ind w:left="3038" w:hanging="226"/>
      </w:pPr>
      <w:rPr>
        <w:rFonts w:hint="default"/>
        <w:lang w:val="sq-AL" w:eastAsia="en-US" w:bidi="ar-SA"/>
      </w:rPr>
    </w:lvl>
    <w:lvl w:ilvl="5" w:tplc="22B62BC4">
      <w:numFmt w:val="bullet"/>
      <w:lvlText w:val="•"/>
      <w:lvlJc w:val="left"/>
      <w:pPr>
        <w:ind w:left="3957" w:hanging="226"/>
      </w:pPr>
      <w:rPr>
        <w:rFonts w:hint="default"/>
        <w:lang w:val="sq-AL" w:eastAsia="en-US" w:bidi="ar-SA"/>
      </w:rPr>
    </w:lvl>
    <w:lvl w:ilvl="6" w:tplc="876E076A">
      <w:numFmt w:val="bullet"/>
      <w:lvlText w:val="•"/>
      <w:lvlJc w:val="left"/>
      <w:pPr>
        <w:ind w:left="4877" w:hanging="226"/>
      </w:pPr>
      <w:rPr>
        <w:rFonts w:hint="default"/>
        <w:lang w:val="sq-AL" w:eastAsia="en-US" w:bidi="ar-SA"/>
      </w:rPr>
    </w:lvl>
    <w:lvl w:ilvl="7" w:tplc="BE76517C">
      <w:numFmt w:val="bullet"/>
      <w:lvlText w:val="•"/>
      <w:lvlJc w:val="left"/>
      <w:pPr>
        <w:ind w:left="5796" w:hanging="226"/>
      </w:pPr>
      <w:rPr>
        <w:rFonts w:hint="default"/>
        <w:lang w:val="sq-AL" w:eastAsia="en-US" w:bidi="ar-SA"/>
      </w:rPr>
    </w:lvl>
    <w:lvl w:ilvl="8" w:tplc="765896C8">
      <w:numFmt w:val="bullet"/>
      <w:lvlText w:val="•"/>
      <w:lvlJc w:val="left"/>
      <w:pPr>
        <w:ind w:left="6716" w:hanging="226"/>
      </w:pPr>
      <w:rPr>
        <w:rFonts w:hint="default"/>
        <w:lang w:val="sq-AL" w:eastAsia="en-US" w:bidi="ar-SA"/>
      </w:rPr>
    </w:lvl>
  </w:abstractNum>
  <w:abstractNum w:abstractNumId="27" w15:restartNumberingAfterBreak="0">
    <w:nsid w:val="4A573276"/>
    <w:multiLevelType w:val="hybridMultilevel"/>
    <w:tmpl w:val="2CC287C6"/>
    <w:lvl w:ilvl="0" w:tplc="1CA4FFBC">
      <w:start w:val="1"/>
      <w:numFmt w:val="lowerLetter"/>
      <w:lvlText w:val="%1)"/>
      <w:lvlJc w:val="left"/>
      <w:pPr>
        <w:ind w:left="1089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1" w:tplc="5F3E45A8">
      <w:numFmt w:val="bullet"/>
      <w:lvlText w:val="•"/>
      <w:lvlJc w:val="left"/>
      <w:pPr>
        <w:ind w:left="1907" w:hanging="226"/>
      </w:pPr>
      <w:rPr>
        <w:rFonts w:hint="default"/>
        <w:lang w:val="sq-AL" w:eastAsia="en-US" w:bidi="ar-SA"/>
      </w:rPr>
    </w:lvl>
    <w:lvl w:ilvl="2" w:tplc="BB9843FE">
      <w:numFmt w:val="bullet"/>
      <w:lvlText w:val="•"/>
      <w:lvlJc w:val="left"/>
      <w:pPr>
        <w:ind w:left="2735" w:hanging="226"/>
      </w:pPr>
      <w:rPr>
        <w:rFonts w:hint="default"/>
        <w:lang w:val="sq-AL" w:eastAsia="en-US" w:bidi="ar-SA"/>
      </w:rPr>
    </w:lvl>
    <w:lvl w:ilvl="3" w:tplc="DD8A7DC8">
      <w:numFmt w:val="bullet"/>
      <w:lvlText w:val="•"/>
      <w:lvlJc w:val="left"/>
      <w:pPr>
        <w:ind w:left="3562" w:hanging="226"/>
      </w:pPr>
      <w:rPr>
        <w:rFonts w:hint="default"/>
        <w:lang w:val="sq-AL" w:eastAsia="en-US" w:bidi="ar-SA"/>
      </w:rPr>
    </w:lvl>
    <w:lvl w:ilvl="4" w:tplc="D72649E6">
      <w:numFmt w:val="bullet"/>
      <w:lvlText w:val="•"/>
      <w:lvlJc w:val="left"/>
      <w:pPr>
        <w:ind w:left="4390" w:hanging="226"/>
      </w:pPr>
      <w:rPr>
        <w:rFonts w:hint="default"/>
        <w:lang w:val="sq-AL" w:eastAsia="en-US" w:bidi="ar-SA"/>
      </w:rPr>
    </w:lvl>
    <w:lvl w:ilvl="5" w:tplc="5C127624">
      <w:numFmt w:val="bullet"/>
      <w:lvlText w:val="•"/>
      <w:lvlJc w:val="left"/>
      <w:pPr>
        <w:ind w:left="5218" w:hanging="226"/>
      </w:pPr>
      <w:rPr>
        <w:rFonts w:hint="default"/>
        <w:lang w:val="sq-AL" w:eastAsia="en-US" w:bidi="ar-SA"/>
      </w:rPr>
    </w:lvl>
    <w:lvl w:ilvl="6" w:tplc="E15AFBE8">
      <w:numFmt w:val="bullet"/>
      <w:lvlText w:val="•"/>
      <w:lvlJc w:val="left"/>
      <w:pPr>
        <w:ind w:left="6045" w:hanging="226"/>
      </w:pPr>
      <w:rPr>
        <w:rFonts w:hint="default"/>
        <w:lang w:val="sq-AL" w:eastAsia="en-US" w:bidi="ar-SA"/>
      </w:rPr>
    </w:lvl>
    <w:lvl w:ilvl="7" w:tplc="B2A85228">
      <w:numFmt w:val="bullet"/>
      <w:lvlText w:val="•"/>
      <w:lvlJc w:val="left"/>
      <w:pPr>
        <w:ind w:left="6873" w:hanging="226"/>
      </w:pPr>
      <w:rPr>
        <w:rFonts w:hint="default"/>
        <w:lang w:val="sq-AL" w:eastAsia="en-US" w:bidi="ar-SA"/>
      </w:rPr>
    </w:lvl>
    <w:lvl w:ilvl="8" w:tplc="52C4899E">
      <w:numFmt w:val="bullet"/>
      <w:lvlText w:val="•"/>
      <w:lvlJc w:val="left"/>
      <w:pPr>
        <w:ind w:left="7701" w:hanging="226"/>
      </w:pPr>
      <w:rPr>
        <w:rFonts w:hint="default"/>
        <w:lang w:val="sq-AL" w:eastAsia="en-US" w:bidi="ar-SA"/>
      </w:rPr>
    </w:lvl>
  </w:abstractNum>
  <w:abstractNum w:abstractNumId="28" w15:restartNumberingAfterBreak="0">
    <w:nsid w:val="4E013EEA"/>
    <w:multiLevelType w:val="hybridMultilevel"/>
    <w:tmpl w:val="D45EBF56"/>
    <w:lvl w:ilvl="0" w:tplc="B6E4B7F4">
      <w:start w:val="1"/>
      <w:numFmt w:val="decimal"/>
      <w:lvlText w:val="%1."/>
      <w:lvlJc w:val="left"/>
      <w:pPr>
        <w:ind w:left="143" w:hanging="26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9F6A55A6">
      <w:start w:val="1"/>
      <w:numFmt w:val="lowerLetter"/>
      <w:lvlText w:val="%2)"/>
      <w:lvlJc w:val="left"/>
      <w:pPr>
        <w:ind w:left="143" w:hanging="31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18ACFEBC">
      <w:numFmt w:val="bullet"/>
      <w:lvlText w:val="•"/>
      <w:lvlJc w:val="left"/>
      <w:pPr>
        <w:ind w:left="1983" w:hanging="319"/>
      </w:pPr>
      <w:rPr>
        <w:rFonts w:hint="default"/>
        <w:lang w:val="sq-AL" w:eastAsia="en-US" w:bidi="ar-SA"/>
      </w:rPr>
    </w:lvl>
    <w:lvl w:ilvl="3" w:tplc="277E8C4E">
      <w:numFmt w:val="bullet"/>
      <w:lvlText w:val="•"/>
      <w:lvlJc w:val="left"/>
      <w:pPr>
        <w:ind w:left="2904" w:hanging="319"/>
      </w:pPr>
      <w:rPr>
        <w:rFonts w:hint="default"/>
        <w:lang w:val="sq-AL" w:eastAsia="en-US" w:bidi="ar-SA"/>
      </w:rPr>
    </w:lvl>
    <w:lvl w:ilvl="4" w:tplc="1FFE9336">
      <w:numFmt w:val="bullet"/>
      <w:lvlText w:val="•"/>
      <w:lvlJc w:val="left"/>
      <w:pPr>
        <w:ind w:left="3826" w:hanging="319"/>
      </w:pPr>
      <w:rPr>
        <w:rFonts w:hint="default"/>
        <w:lang w:val="sq-AL" w:eastAsia="en-US" w:bidi="ar-SA"/>
      </w:rPr>
    </w:lvl>
    <w:lvl w:ilvl="5" w:tplc="25B05716">
      <w:numFmt w:val="bullet"/>
      <w:lvlText w:val="•"/>
      <w:lvlJc w:val="left"/>
      <w:pPr>
        <w:ind w:left="4748" w:hanging="319"/>
      </w:pPr>
      <w:rPr>
        <w:rFonts w:hint="default"/>
        <w:lang w:val="sq-AL" w:eastAsia="en-US" w:bidi="ar-SA"/>
      </w:rPr>
    </w:lvl>
    <w:lvl w:ilvl="6" w:tplc="46E41206">
      <w:numFmt w:val="bullet"/>
      <w:lvlText w:val="•"/>
      <w:lvlJc w:val="left"/>
      <w:pPr>
        <w:ind w:left="5669" w:hanging="319"/>
      </w:pPr>
      <w:rPr>
        <w:rFonts w:hint="default"/>
        <w:lang w:val="sq-AL" w:eastAsia="en-US" w:bidi="ar-SA"/>
      </w:rPr>
    </w:lvl>
    <w:lvl w:ilvl="7" w:tplc="C53C3D3E">
      <w:numFmt w:val="bullet"/>
      <w:lvlText w:val="•"/>
      <w:lvlJc w:val="left"/>
      <w:pPr>
        <w:ind w:left="6591" w:hanging="319"/>
      </w:pPr>
      <w:rPr>
        <w:rFonts w:hint="default"/>
        <w:lang w:val="sq-AL" w:eastAsia="en-US" w:bidi="ar-SA"/>
      </w:rPr>
    </w:lvl>
    <w:lvl w:ilvl="8" w:tplc="DA800C16">
      <w:numFmt w:val="bullet"/>
      <w:lvlText w:val="•"/>
      <w:lvlJc w:val="left"/>
      <w:pPr>
        <w:ind w:left="7513" w:hanging="319"/>
      </w:pPr>
      <w:rPr>
        <w:rFonts w:hint="default"/>
        <w:lang w:val="sq-AL" w:eastAsia="en-US" w:bidi="ar-SA"/>
      </w:rPr>
    </w:lvl>
  </w:abstractNum>
  <w:abstractNum w:abstractNumId="29" w15:restartNumberingAfterBreak="0">
    <w:nsid w:val="51643B4E"/>
    <w:multiLevelType w:val="multilevel"/>
    <w:tmpl w:val="1E307F32"/>
    <w:lvl w:ilvl="0">
      <w:start w:val="1"/>
      <w:numFmt w:val="decimal"/>
      <w:lvlText w:val="%1."/>
      <w:lvlJc w:val="left"/>
      <w:pPr>
        <w:ind w:left="143" w:hanging="26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403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403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403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403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403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403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403"/>
      </w:pPr>
      <w:rPr>
        <w:rFonts w:hint="default"/>
        <w:lang w:val="sq-AL" w:eastAsia="en-US" w:bidi="ar-SA"/>
      </w:rPr>
    </w:lvl>
  </w:abstractNum>
  <w:abstractNum w:abstractNumId="30" w15:restartNumberingAfterBreak="0">
    <w:nsid w:val="528A3333"/>
    <w:multiLevelType w:val="hybridMultilevel"/>
    <w:tmpl w:val="D7EE7BEA"/>
    <w:lvl w:ilvl="0" w:tplc="374489B8">
      <w:numFmt w:val="bullet"/>
      <w:lvlText w:val="-"/>
      <w:lvlJc w:val="left"/>
      <w:pPr>
        <w:ind w:left="863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1"/>
        <w:szCs w:val="21"/>
        <w:lang w:val="sq-AL" w:eastAsia="en-US" w:bidi="ar-SA"/>
      </w:rPr>
    </w:lvl>
    <w:lvl w:ilvl="1" w:tplc="E73C87EE">
      <w:numFmt w:val="bullet"/>
      <w:lvlText w:val="•"/>
      <w:lvlJc w:val="left"/>
      <w:pPr>
        <w:ind w:left="1709" w:hanging="132"/>
      </w:pPr>
      <w:rPr>
        <w:rFonts w:hint="default"/>
        <w:lang w:val="sq-AL" w:eastAsia="en-US" w:bidi="ar-SA"/>
      </w:rPr>
    </w:lvl>
    <w:lvl w:ilvl="2" w:tplc="2CBED0CC">
      <w:numFmt w:val="bullet"/>
      <w:lvlText w:val="•"/>
      <w:lvlJc w:val="left"/>
      <w:pPr>
        <w:ind w:left="2559" w:hanging="132"/>
      </w:pPr>
      <w:rPr>
        <w:rFonts w:hint="default"/>
        <w:lang w:val="sq-AL" w:eastAsia="en-US" w:bidi="ar-SA"/>
      </w:rPr>
    </w:lvl>
    <w:lvl w:ilvl="3" w:tplc="BAE67A9A">
      <w:numFmt w:val="bullet"/>
      <w:lvlText w:val="•"/>
      <w:lvlJc w:val="left"/>
      <w:pPr>
        <w:ind w:left="3408" w:hanging="132"/>
      </w:pPr>
      <w:rPr>
        <w:rFonts w:hint="default"/>
        <w:lang w:val="sq-AL" w:eastAsia="en-US" w:bidi="ar-SA"/>
      </w:rPr>
    </w:lvl>
    <w:lvl w:ilvl="4" w:tplc="D6A64A26">
      <w:numFmt w:val="bullet"/>
      <w:lvlText w:val="•"/>
      <w:lvlJc w:val="left"/>
      <w:pPr>
        <w:ind w:left="4258" w:hanging="132"/>
      </w:pPr>
      <w:rPr>
        <w:rFonts w:hint="default"/>
        <w:lang w:val="sq-AL" w:eastAsia="en-US" w:bidi="ar-SA"/>
      </w:rPr>
    </w:lvl>
    <w:lvl w:ilvl="5" w:tplc="2B967AFC">
      <w:numFmt w:val="bullet"/>
      <w:lvlText w:val="•"/>
      <w:lvlJc w:val="left"/>
      <w:pPr>
        <w:ind w:left="5108" w:hanging="132"/>
      </w:pPr>
      <w:rPr>
        <w:rFonts w:hint="default"/>
        <w:lang w:val="sq-AL" w:eastAsia="en-US" w:bidi="ar-SA"/>
      </w:rPr>
    </w:lvl>
    <w:lvl w:ilvl="6" w:tplc="99B068BE">
      <w:numFmt w:val="bullet"/>
      <w:lvlText w:val="•"/>
      <w:lvlJc w:val="left"/>
      <w:pPr>
        <w:ind w:left="5957" w:hanging="132"/>
      </w:pPr>
      <w:rPr>
        <w:rFonts w:hint="default"/>
        <w:lang w:val="sq-AL" w:eastAsia="en-US" w:bidi="ar-SA"/>
      </w:rPr>
    </w:lvl>
    <w:lvl w:ilvl="7" w:tplc="9E1037AE">
      <w:numFmt w:val="bullet"/>
      <w:lvlText w:val="•"/>
      <w:lvlJc w:val="left"/>
      <w:pPr>
        <w:ind w:left="6807" w:hanging="132"/>
      </w:pPr>
      <w:rPr>
        <w:rFonts w:hint="default"/>
        <w:lang w:val="sq-AL" w:eastAsia="en-US" w:bidi="ar-SA"/>
      </w:rPr>
    </w:lvl>
    <w:lvl w:ilvl="8" w:tplc="944CB510">
      <w:numFmt w:val="bullet"/>
      <w:lvlText w:val="•"/>
      <w:lvlJc w:val="left"/>
      <w:pPr>
        <w:ind w:left="7657" w:hanging="132"/>
      </w:pPr>
      <w:rPr>
        <w:rFonts w:hint="default"/>
        <w:lang w:val="sq-AL" w:eastAsia="en-US" w:bidi="ar-SA"/>
      </w:rPr>
    </w:lvl>
  </w:abstractNum>
  <w:abstractNum w:abstractNumId="31" w15:restartNumberingAfterBreak="0">
    <w:nsid w:val="554D45D8"/>
    <w:multiLevelType w:val="hybridMultilevel"/>
    <w:tmpl w:val="4B7EB308"/>
    <w:lvl w:ilvl="0" w:tplc="EAEC2638">
      <w:numFmt w:val="bullet"/>
      <w:lvlText w:val="-"/>
      <w:lvlJc w:val="left"/>
      <w:pPr>
        <w:ind w:left="143" w:hanging="14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1"/>
        <w:szCs w:val="21"/>
        <w:lang w:val="sq-AL" w:eastAsia="en-US" w:bidi="ar-SA"/>
      </w:rPr>
    </w:lvl>
    <w:lvl w:ilvl="1" w:tplc="7DF8F9E2">
      <w:numFmt w:val="bullet"/>
      <w:lvlText w:val="•"/>
      <w:lvlJc w:val="left"/>
      <w:pPr>
        <w:ind w:left="1061" w:hanging="149"/>
      </w:pPr>
      <w:rPr>
        <w:rFonts w:hint="default"/>
        <w:lang w:val="sq-AL" w:eastAsia="en-US" w:bidi="ar-SA"/>
      </w:rPr>
    </w:lvl>
    <w:lvl w:ilvl="2" w:tplc="1AFE0958">
      <w:numFmt w:val="bullet"/>
      <w:lvlText w:val="•"/>
      <w:lvlJc w:val="left"/>
      <w:pPr>
        <w:ind w:left="1983" w:hanging="149"/>
      </w:pPr>
      <w:rPr>
        <w:rFonts w:hint="default"/>
        <w:lang w:val="sq-AL" w:eastAsia="en-US" w:bidi="ar-SA"/>
      </w:rPr>
    </w:lvl>
    <w:lvl w:ilvl="3" w:tplc="BDB6A9C8">
      <w:numFmt w:val="bullet"/>
      <w:lvlText w:val="•"/>
      <w:lvlJc w:val="left"/>
      <w:pPr>
        <w:ind w:left="2904" w:hanging="149"/>
      </w:pPr>
      <w:rPr>
        <w:rFonts w:hint="default"/>
        <w:lang w:val="sq-AL" w:eastAsia="en-US" w:bidi="ar-SA"/>
      </w:rPr>
    </w:lvl>
    <w:lvl w:ilvl="4" w:tplc="CFAA3574">
      <w:numFmt w:val="bullet"/>
      <w:lvlText w:val="•"/>
      <w:lvlJc w:val="left"/>
      <w:pPr>
        <w:ind w:left="3826" w:hanging="149"/>
      </w:pPr>
      <w:rPr>
        <w:rFonts w:hint="default"/>
        <w:lang w:val="sq-AL" w:eastAsia="en-US" w:bidi="ar-SA"/>
      </w:rPr>
    </w:lvl>
    <w:lvl w:ilvl="5" w:tplc="21F2C418">
      <w:numFmt w:val="bullet"/>
      <w:lvlText w:val="•"/>
      <w:lvlJc w:val="left"/>
      <w:pPr>
        <w:ind w:left="4748" w:hanging="149"/>
      </w:pPr>
      <w:rPr>
        <w:rFonts w:hint="default"/>
        <w:lang w:val="sq-AL" w:eastAsia="en-US" w:bidi="ar-SA"/>
      </w:rPr>
    </w:lvl>
    <w:lvl w:ilvl="6" w:tplc="80BE844E">
      <w:numFmt w:val="bullet"/>
      <w:lvlText w:val="•"/>
      <w:lvlJc w:val="left"/>
      <w:pPr>
        <w:ind w:left="5669" w:hanging="149"/>
      </w:pPr>
      <w:rPr>
        <w:rFonts w:hint="default"/>
        <w:lang w:val="sq-AL" w:eastAsia="en-US" w:bidi="ar-SA"/>
      </w:rPr>
    </w:lvl>
    <w:lvl w:ilvl="7" w:tplc="12604F48">
      <w:numFmt w:val="bullet"/>
      <w:lvlText w:val="•"/>
      <w:lvlJc w:val="left"/>
      <w:pPr>
        <w:ind w:left="6591" w:hanging="149"/>
      </w:pPr>
      <w:rPr>
        <w:rFonts w:hint="default"/>
        <w:lang w:val="sq-AL" w:eastAsia="en-US" w:bidi="ar-SA"/>
      </w:rPr>
    </w:lvl>
    <w:lvl w:ilvl="8" w:tplc="F59624C4">
      <w:numFmt w:val="bullet"/>
      <w:lvlText w:val="•"/>
      <w:lvlJc w:val="left"/>
      <w:pPr>
        <w:ind w:left="7513" w:hanging="149"/>
      </w:pPr>
      <w:rPr>
        <w:rFonts w:hint="default"/>
        <w:lang w:val="sq-AL" w:eastAsia="en-US" w:bidi="ar-SA"/>
      </w:rPr>
    </w:lvl>
  </w:abstractNum>
  <w:abstractNum w:abstractNumId="32" w15:restartNumberingAfterBreak="0">
    <w:nsid w:val="57AF1FB6"/>
    <w:multiLevelType w:val="multilevel"/>
    <w:tmpl w:val="04CE8BCA"/>
    <w:lvl w:ilvl="0">
      <w:start w:val="16"/>
      <w:numFmt w:val="decimal"/>
      <w:lvlText w:val="%1"/>
      <w:lvlJc w:val="left"/>
      <w:pPr>
        <w:ind w:left="143" w:hanging="487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487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487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487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487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487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487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487"/>
      </w:pPr>
      <w:rPr>
        <w:rFonts w:hint="default"/>
        <w:lang w:val="sq-AL" w:eastAsia="en-US" w:bidi="ar-SA"/>
      </w:rPr>
    </w:lvl>
  </w:abstractNum>
  <w:abstractNum w:abstractNumId="33" w15:restartNumberingAfterBreak="0">
    <w:nsid w:val="5A343D83"/>
    <w:multiLevelType w:val="multilevel"/>
    <w:tmpl w:val="31DE94BE"/>
    <w:lvl w:ilvl="0">
      <w:start w:val="1"/>
      <w:numFmt w:val="decimal"/>
      <w:lvlText w:val="%1."/>
      <w:lvlJc w:val="left"/>
      <w:pPr>
        <w:ind w:left="143" w:hanging="2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35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358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358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358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358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358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358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358"/>
      </w:pPr>
      <w:rPr>
        <w:rFonts w:hint="default"/>
        <w:lang w:val="sq-AL" w:eastAsia="en-US" w:bidi="ar-SA"/>
      </w:rPr>
    </w:lvl>
  </w:abstractNum>
  <w:abstractNum w:abstractNumId="34" w15:restartNumberingAfterBreak="0">
    <w:nsid w:val="5E7E55D8"/>
    <w:multiLevelType w:val="multilevel"/>
    <w:tmpl w:val="CA92C2EC"/>
    <w:lvl w:ilvl="0">
      <w:start w:val="15"/>
      <w:numFmt w:val="decimal"/>
      <w:lvlText w:val="%1"/>
      <w:lvlJc w:val="left"/>
      <w:pPr>
        <w:ind w:left="143" w:hanging="473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7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473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473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473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473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473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473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473"/>
      </w:pPr>
      <w:rPr>
        <w:rFonts w:hint="default"/>
        <w:lang w:val="sq-AL" w:eastAsia="en-US" w:bidi="ar-SA"/>
      </w:rPr>
    </w:lvl>
  </w:abstractNum>
  <w:abstractNum w:abstractNumId="35" w15:restartNumberingAfterBreak="0">
    <w:nsid w:val="61F71638"/>
    <w:multiLevelType w:val="hybridMultilevel"/>
    <w:tmpl w:val="1FAC5428"/>
    <w:lvl w:ilvl="0" w:tplc="16B23352">
      <w:start w:val="1"/>
      <w:numFmt w:val="decimal"/>
      <w:lvlText w:val="%1."/>
      <w:lvlJc w:val="left"/>
      <w:pPr>
        <w:ind w:left="143" w:hanging="255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554CD182">
      <w:numFmt w:val="bullet"/>
      <w:lvlText w:val="•"/>
      <w:lvlJc w:val="left"/>
      <w:pPr>
        <w:ind w:left="1061" w:hanging="255"/>
      </w:pPr>
      <w:rPr>
        <w:rFonts w:hint="default"/>
        <w:lang w:val="sq-AL" w:eastAsia="en-US" w:bidi="ar-SA"/>
      </w:rPr>
    </w:lvl>
    <w:lvl w:ilvl="2" w:tplc="16DEAFDA">
      <w:numFmt w:val="bullet"/>
      <w:lvlText w:val="•"/>
      <w:lvlJc w:val="left"/>
      <w:pPr>
        <w:ind w:left="1983" w:hanging="255"/>
      </w:pPr>
      <w:rPr>
        <w:rFonts w:hint="default"/>
        <w:lang w:val="sq-AL" w:eastAsia="en-US" w:bidi="ar-SA"/>
      </w:rPr>
    </w:lvl>
    <w:lvl w:ilvl="3" w:tplc="AD2E54B8">
      <w:numFmt w:val="bullet"/>
      <w:lvlText w:val="•"/>
      <w:lvlJc w:val="left"/>
      <w:pPr>
        <w:ind w:left="2904" w:hanging="255"/>
      </w:pPr>
      <w:rPr>
        <w:rFonts w:hint="default"/>
        <w:lang w:val="sq-AL" w:eastAsia="en-US" w:bidi="ar-SA"/>
      </w:rPr>
    </w:lvl>
    <w:lvl w:ilvl="4" w:tplc="96AA6DCE">
      <w:numFmt w:val="bullet"/>
      <w:lvlText w:val="•"/>
      <w:lvlJc w:val="left"/>
      <w:pPr>
        <w:ind w:left="3826" w:hanging="255"/>
      </w:pPr>
      <w:rPr>
        <w:rFonts w:hint="default"/>
        <w:lang w:val="sq-AL" w:eastAsia="en-US" w:bidi="ar-SA"/>
      </w:rPr>
    </w:lvl>
    <w:lvl w:ilvl="5" w:tplc="F578ADF8">
      <w:numFmt w:val="bullet"/>
      <w:lvlText w:val="•"/>
      <w:lvlJc w:val="left"/>
      <w:pPr>
        <w:ind w:left="4748" w:hanging="255"/>
      </w:pPr>
      <w:rPr>
        <w:rFonts w:hint="default"/>
        <w:lang w:val="sq-AL" w:eastAsia="en-US" w:bidi="ar-SA"/>
      </w:rPr>
    </w:lvl>
    <w:lvl w:ilvl="6" w:tplc="B5FAB6E6">
      <w:numFmt w:val="bullet"/>
      <w:lvlText w:val="•"/>
      <w:lvlJc w:val="left"/>
      <w:pPr>
        <w:ind w:left="5669" w:hanging="255"/>
      </w:pPr>
      <w:rPr>
        <w:rFonts w:hint="default"/>
        <w:lang w:val="sq-AL" w:eastAsia="en-US" w:bidi="ar-SA"/>
      </w:rPr>
    </w:lvl>
    <w:lvl w:ilvl="7" w:tplc="0EB47BC0">
      <w:numFmt w:val="bullet"/>
      <w:lvlText w:val="•"/>
      <w:lvlJc w:val="left"/>
      <w:pPr>
        <w:ind w:left="6591" w:hanging="255"/>
      </w:pPr>
      <w:rPr>
        <w:rFonts w:hint="default"/>
        <w:lang w:val="sq-AL" w:eastAsia="en-US" w:bidi="ar-SA"/>
      </w:rPr>
    </w:lvl>
    <w:lvl w:ilvl="8" w:tplc="031CA2F0">
      <w:numFmt w:val="bullet"/>
      <w:lvlText w:val="•"/>
      <w:lvlJc w:val="left"/>
      <w:pPr>
        <w:ind w:left="7513" w:hanging="255"/>
      </w:pPr>
      <w:rPr>
        <w:rFonts w:hint="default"/>
        <w:lang w:val="sq-AL" w:eastAsia="en-US" w:bidi="ar-SA"/>
      </w:rPr>
    </w:lvl>
  </w:abstractNum>
  <w:abstractNum w:abstractNumId="36" w15:restartNumberingAfterBreak="0">
    <w:nsid w:val="65360665"/>
    <w:multiLevelType w:val="hybridMultilevel"/>
    <w:tmpl w:val="E0165A9C"/>
    <w:lvl w:ilvl="0" w:tplc="6BC00A9C">
      <w:start w:val="1"/>
      <w:numFmt w:val="decimal"/>
      <w:lvlText w:val="%1."/>
      <w:lvlJc w:val="left"/>
      <w:pPr>
        <w:ind w:left="143" w:hanging="2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72E09E84">
      <w:start w:val="1"/>
      <w:numFmt w:val="lowerLetter"/>
      <w:lvlText w:val="%2)"/>
      <w:lvlJc w:val="left"/>
      <w:pPr>
        <w:ind w:left="143" w:hanging="24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BEC8B97C">
      <w:numFmt w:val="bullet"/>
      <w:lvlText w:val="•"/>
      <w:lvlJc w:val="left"/>
      <w:pPr>
        <w:ind w:left="1983" w:hanging="247"/>
      </w:pPr>
      <w:rPr>
        <w:rFonts w:hint="default"/>
        <w:lang w:val="sq-AL" w:eastAsia="en-US" w:bidi="ar-SA"/>
      </w:rPr>
    </w:lvl>
    <w:lvl w:ilvl="3" w:tplc="7E38D102">
      <w:numFmt w:val="bullet"/>
      <w:lvlText w:val="•"/>
      <w:lvlJc w:val="left"/>
      <w:pPr>
        <w:ind w:left="2904" w:hanging="247"/>
      </w:pPr>
      <w:rPr>
        <w:rFonts w:hint="default"/>
        <w:lang w:val="sq-AL" w:eastAsia="en-US" w:bidi="ar-SA"/>
      </w:rPr>
    </w:lvl>
    <w:lvl w:ilvl="4" w:tplc="DE9EF172">
      <w:numFmt w:val="bullet"/>
      <w:lvlText w:val="•"/>
      <w:lvlJc w:val="left"/>
      <w:pPr>
        <w:ind w:left="3826" w:hanging="247"/>
      </w:pPr>
      <w:rPr>
        <w:rFonts w:hint="default"/>
        <w:lang w:val="sq-AL" w:eastAsia="en-US" w:bidi="ar-SA"/>
      </w:rPr>
    </w:lvl>
    <w:lvl w:ilvl="5" w:tplc="4698AFF0">
      <w:numFmt w:val="bullet"/>
      <w:lvlText w:val="•"/>
      <w:lvlJc w:val="left"/>
      <w:pPr>
        <w:ind w:left="4748" w:hanging="247"/>
      </w:pPr>
      <w:rPr>
        <w:rFonts w:hint="default"/>
        <w:lang w:val="sq-AL" w:eastAsia="en-US" w:bidi="ar-SA"/>
      </w:rPr>
    </w:lvl>
    <w:lvl w:ilvl="6" w:tplc="FD5081AC">
      <w:numFmt w:val="bullet"/>
      <w:lvlText w:val="•"/>
      <w:lvlJc w:val="left"/>
      <w:pPr>
        <w:ind w:left="5669" w:hanging="247"/>
      </w:pPr>
      <w:rPr>
        <w:rFonts w:hint="default"/>
        <w:lang w:val="sq-AL" w:eastAsia="en-US" w:bidi="ar-SA"/>
      </w:rPr>
    </w:lvl>
    <w:lvl w:ilvl="7" w:tplc="0FAA5F6C">
      <w:numFmt w:val="bullet"/>
      <w:lvlText w:val="•"/>
      <w:lvlJc w:val="left"/>
      <w:pPr>
        <w:ind w:left="6591" w:hanging="247"/>
      </w:pPr>
      <w:rPr>
        <w:rFonts w:hint="default"/>
        <w:lang w:val="sq-AL" w:eastAsia="en-US" w:bidi="ar-SA"/>
      </w:rPr>
    </w:lvl>
    <w:lvl w:ilvl="8" w:tplc="1B087F7C">
      <w:numFmt w:val="bullet"/>
      <w:lvlText w:val="•"/>
      <w:lvlJc w:val="left"/>
      <w:pPr>
        <w:ind w:left="7513" w:hanging="247"/>
      </w:pPr>
      <w:rPr>
        <w:rFonts w:hint="default"/>
        <w:lang w:val="sq-AL" w:eastAsia="en-US" w:bidi="ar-SA"/>
      </w:rPr>
    </w:lvl>
  </w:abstractNum>
  <w:abstractNum w:abstractNumId="37" w15:restartNumberingAfterBreak="0">
    <w:nsid w:val="65C9236E"/>
    <w:multiLevelType w:val="multilevel"/>
    <w:tmpl w:val="81DC7A7E"/>
    <w:lvl w:ilvl="0">
      <w:start w:val="1"/>
      <w:numFmt w:val="decimal"/>
      <w:lvlText w:val="%1."/>
      <w:lvlJc w:val="left"/>
      <w:pPr>
        <w:ind w:left="143" w:hanging="24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35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351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351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351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351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351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351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351"/>
      </w:pPr>
      <w:rPr>
        <w:rFonts w:hint="default"/>
        <w:lang w:val="sq-AL" w:eastAsia="en-US" w:bidi="ar-SA"/>
      </w:rPr>
    </w:lvl>
  </w:abstractNum>
  <w:abstractNum w:abstractNumId="38" w15:restartNumberingAfterBreak="0">
    <w:nsid w:val="67A0337A"/>
    <w:multiLevelType w:val="hybridMultilevel"/>
    <w:tmpl w:val="37D200A8"/>
    <w:lvl w:ilvl="0" w:tplc="85D0230C">
      <w:start w:val="1"/>
      <w:numFmt w:val="decimal"/>
      <w:lvlText w:val="%1."/>
      <w:lvlJc w:val="left"/>
      <w:pPr>
        <w:ind w:left="143" w:hanging="24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0772E78C">
      <w:start w:val="1"/>
      <w:numFmt w:val="lowerLetter"/>
      <w:lvlText w:val="%2)"/>
      <w:lvlJc w:val="left"/>
      <w:pPr>
        <w:ind w:left="143" w:hanging="2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9FDC623E">
      <w:numFmt w:val="bullet"/>
      <w:lvlText w:val="•"/>
      <w:lvlJc w:val="left"/>
      <w:pPr>
        <w:ind w:left="1983" w:hanging="228"/>
      </w:pPr>
      <w:rPr>
        <w:rFonts w:hint="default"/>
        <w:lang w:val="sq-AL" w:eastAsia="en-US" w:bidi="ar-SA"/>
      </w:rPr>
    </w:lvl>
    <w:lvl w:ilvl="3" w:tplc="77A46FCA">
      <w:numFmt w:val="bullet"/>
      <w:lvlText w:val="•"/>
      <w:lvlJc w:val="left"/>
      <w:pPr>
        <w:ind w:left="2904" w:hanging="228"/>
      </w:pPr>
      <w:rPr>
        <w:rFonts w:hint="default"/>
        <w:lang w:val="sq-AL" w:eastAsia="en-US" w:bidi="ar-SA"/>
      </w:rPr>
    </w:lvl>
    <w:lvl w:ilvl="4" w:tplc="2506DB8C">
      <w:numFmt w:val="bullet"/>
      <w:lvlText w:val="•"/>
      <w:lvlJc w:val="left"/>
      <w:pPr>
        <w:ind w:left="3826" w:hanging="228"/>
      </w:pPr>
      <w:rPr>
        <w:rFonts w:hint="default"/>
        <w:lang w:val="sq-AL" w:eastAsia="en-US" w:bidi="ar-SA"/>
      </w:rPr>
    </w:lvl>
    <w:lvl w:ilvl="5" w:tplc="299A65EC">
      <w:numFmt w:val="bullet"/>
      <w:lvlText w:val="•"/>
      <w:lvlJc w:val="left"/>
      <w:pPr>
        <w:ind w:left="4748" w:hanging="228"/>
      </w:pPr>
      <w:rPr>
        <w:rFonts w:hint="default"/>
        <w:lang w:val="sq-AL" w:eastAsia="en-US" w:bidi="ar-SA"/>
      </w:rPr>
    </w:lvl>
    <w:lvl w:ilvl="6" w:tplc="72802A3C">
      <w:numFmt w:val="bullet"/>
      <w:lvlText w:val="•"/>
      <w:lvlJc w:val="left"/>
      <w:pPr>
        <w:ind w:left="5669" w:hanging="228"/>
      </w:pPr>
      <w:rPr>
        <w:rFonts w:hint="default"/>
        <w:lang w:val="sq-AL" w:eastAsia="en-US" w:bidi="ar-SA"/>
      </w:rPr>
    </w:lvl>
    <w:lvl w:ilvl="7" w:tplc="AE322F1A">
      <w:numFmt w:val="bullet"/>
      <w:lvlText w:val="•"/>
      <w:lvlJc w:val="left"/>
      <w:pPr>
        <w:ind w:left="6591" w:hanging="228"/>
      </w:pPr>
      <w:rPr>
        <w:rFonts w:hint="default"/>
        <w:lang w:val="sq-AL" w:eastAsia="en-US" w:bidi="ar-SA"/>
      </w:rPr>
    </w:lvl>
    <w:lvl w:ilvl="8" w:tplc="74E60DEA">
      <w:numFmt w:val="bullet"/>
      <w:lvlText w:val="•"/>
      <w:lvlJc w:val="left"/>
      <w:pPr>
        <w:ind w:left="7513" w:hanging="228"/>
      </w:pPr>
      <w:rPr>
        <w:rFonts w:hint="default"/>
        <w:lang w:val="sq-AL" w:eastAsia="en-US" w:bidi="ar-SA"/>
      </w:rPr>
    </w:lvl>
  </w:abstractNum>
  <w:abstractNum w:abstractNumId="39" w15:restartNumberingAfterBreak="0">
    <w:nsid w:val="6A325573"/>
    <w:multiLevelType w:val="hybridMultilevel"/>
    <w:tmpl w:val="E0326632"/>
    <w:lvl w:ilvl="0" w:tplc="13608B82">
      <w:start w:val="1"/>
      <w:numFmt w:val="decimal"/>
      <w:lvlText w:val="%1."/>
      <w:lvlJc w:val="left"/>
      <w:pPr>
        <w:ind w:left="143" w:hanging="25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826A91AE">
      <w:start w:val="1"/>
      <w:numFmt w:val="lowerLetter"/>
      <w:lvlText w:val="%2)"/>
      <w:lvlJc w:val="left"/>
      <w:pPr>
        <w:ind w:left="1089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3C38895A">
      <w:numFmt w:val="bullet"/>
      <w:lvlText w:val="•"/>
      <w:lvlJc w:val="left"/>
      <w:pPr>
        <w:ind w:left="1999" w:hanging="226"/>
      </w:pPr>
      <w:rPr>
        <w:rFonts w:hint="default"/>
        <w:lang w:val="sq-AL" w:eastAsia="en-US" w:bidi="ar-SA"/>
      </w:rPr>
    </w:lvl>
    <w:lvl w:ilvl="3" w:tplc="CDD4C514">
      <w:numFmt w:val="bullet"/>
      <w:lvlText w:val="•"/>
      <w:lvlJc w:val="left"/>
      <w:pPr>
        <w:ind w:left="2919" w:hanging="226"/>
      </w:pPr>
      <w:rPr>
        <w:rFonts w:hint="default"/>
        <w:lang w:val="sq-AL" w:eastAsia="en-US" w:bidi="ar-SA"/>
      </w:rPr>
    </w:lvl>
    <w:lvl w:ilvl="4" w:tplc="30521F10">
      <w:numFmt w:val="bullet"/>
      <w:lvlText w:val="•"/>
      <w:lvlJc w:val="left"/>
      <w:pPr>
        <w:ind w:left="3838" w:hanging="226"/>
      </w:pPr>
      <w:rPr>
        <w:rFonts w:hint="default"/>
        <w:lang w:val="sq-AL" w:eastAsia="en-US" w:bidi="ar-SA"/>
      </w:rPr>
    </w:lvl>
    <w:lvl w:ilvl="5" w:tplc="0D30516A">
      <w:numFmt w:val="bullet"/>
      <w:lvlText w:val="•"/>
      <w:lvlJc w:val="left"/>
      <w:pPr>
        <w:ind w:left="4758" w:hanging="226"/>
      </w:pPr>
      <w:rPr>
        <w:rFonts w:hint="default"/>
        <w:lang w:val="sq-AL" w:eastAsia="en-US" w:bidi="ar-SA"/>
      </w:rPr>
    </w:lvl>
    <w:lvl w:ilvl="6" w:tplc="E1226002">
      <w:numFmt w:val="bullet"/>
      <w:lvlText w:val="•"/>
      <w:lvlJc w:val="left"/>
      <w:pPr>
        <w:ind w:left="5678" w:hanging="226"/>
      </w:pPr>
      <w:rPr>
        <w:rFonts w:hint="default"/>
        <w:lang w:val="sq-AL" w:eastAsia="en-US" w:bidi="ar-SA"/>
      </w:rPr>
    </w:lvl>
    <w:lvl w:ilvl="7" w:tplc="BD028CAC">
      <w:numFmt w:val="bullet"/>
      <w:lvlText w:val="•"/>
      <w:lvlJc w:val="left"/>
      <w:pPr>
        <w:ind w:left="6597" w:hanging="226"/>
      </w:pPr>
      <w:rPr>
        <w:rFonts w:hint="default"/>
        <w:lang w:val="sq-AL" w:eastAsia="en-US" w:bidi="ar-SA"/>
      </w:rPr>
    </w:lvl>
    <w:lvl w:ilvl="8" w:tplc="3A0AF658">
      <w:numFmt w:val="bullet"/>
      <w:lvlText w:val="•"/>
      <w:lvlJc w:val="left"/>
      <w:pPr>
        <w:ind w:left="7517" w:hanging="226"/>
      </w:pPr>
      <w:rPr>
        <w:rFonts w:hint="default"/>
        <w:lang w:val="sq-AL" w:eastAsia="en-US" w:bidi="ar-SA"/>
      </w:rPr>
    </w:lvl>
  </w:abstractNum>
  <w:abstractNum w:abstractNumId="40" w15:restartNumberingAfterBreak="0">
    <w:nsid w:val="6B264D0F"/>
    <w:multiLevelType w:val="hybridMultilevel"/>
    <w:tmpl w:val="1564E070"/>
    <w:lvl w:ilvl="0" w:tplc="D258181C">
      <w:start w:val="1"/>
      <w:numFmt w:val="decimal"/>
      <w:lvlText w:val="%1."/>
      <w:lvlJc w:val="left"/>
      <w:pPr>
        <w:ind w:left="143" w:hanging="25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3948EC88">
      <w:start w:val="1"/>
      <w:numFmt w:val="lowerLetter"/>
      <w:lvlText w:val="%2)"/>
      <w:lvlJc w:val="left"/>
      <w:pPr>
        <w:ind w:left="143" w:hanging="2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E026BD70">
      <w:numFmt w:val="bullet"/>
      <w:lvlText w:val="•"/>
      <w:lvlJc w:val="left"/>
      <w:pPr>
        <w:ind w:left="1983" w:hanging="240"/>
      </w:pPr>
      <w:rPr>
        <w:rFonts w:hint="default"/>
        <w:lang w:val="sq-AL" w:eastAsia="en-US" w:bidi="ar-SA"/>
      </w:rPr>
    </w:lvl>
    <w:lvl w:ilvl="3" w:tplc="2C42505A">
      <w:numFmt w:val="bullet"/>
      <w:lvlText w:val="•"/>
      <w:lvlJc w:val="left"/>
      <w:pPr>
        <w:ind w:left="2904" w:hanging="240"/>
      </w:pPr>
      <w:rPr>
        <w:rFonts w:hint="default"/>
        <w:lang w:val="sq-AL" w:eastAsia="en-US" w:bidi="ar-SA"/>
      </w:rPr>
    </w:lvl>
    <w:lvl w:ilvl="4" w:tplc="021E77C6">
      <w:numFmt w:val="bullet"/>
      <w:lvlText w:val="•"/>
      <w:lvlJc w:val="left"/>
      <w:pPr>
        <w:ind w:left="3826" w:hanging="240"/>
      </w:pPr>
      <w:rPr>
        <w:rFonts w:hint="default"/>
        <w:lang w:val="sq-AL" w:eastAsia="en-US" w:bidi="ar-SA"/>
      </w:rPr>
    </w:lvl>
    <w:lvl w:ilvl="5" w:tplc="415A6CCC">
      <w:numFmt w:val="bullet"/>
      <w:lvlText w:val="•"/>
      <w:lvlJc w:val="left"/>
      <w:pPr>
        <w:ind w:left="4748" w:hanging="240"/>
      </w:pPr>
      <w:rPr>
        <w:rFonts w:hint="default"/>
        <w:lang w:val="sq-AL" w:eastAsia="en-US" w:bidi="ar-SA"/>
      </w:rPr>
    </w:lvl>
    <w:lvl w:ilvl="6" w:tplc="45A660A6">
      <w:numFmt w:val="bullet"/>
      <w:lvlText w:val="•"/>
      <w:lvlJc w:val="left"/>
      <w:pPr>
        <w:ind w:left="5669" w:hanging="240"/>
      </w:pPr>
      <w:rPr>
        <w:rFonts w:hint="default"/>
        <w:lang w:val="sq-AL" w:eastAsia="en-US" w:bidi="ar-SA"/>
      </w:rPr>
    </w:lvl>
    <w:lvl w:ilvl="7" w:tplc="1DCA3338">
      <w:numFmt w:val="bullet"/>
      <w:lvlText w:val="•"/>
      <w:lvlJc w:val="left"/>
      <w:pPr>
        <w:ind w:left="6591" w:hanging="240"/>
      </w:pPr>
      <w:rPr>
        <w:rFonts w:hint="default"/>
        <w:lang w:val="sq-AL" w:eastAsia="en-US" w:bidi="ar-SA"/>
      </w:rPr>
    </w:lvl>
    <w:lvl w:ilvl="8" w:tplc="56B247F6">
      <w:numFmt w:val="bullet"/>
      <w:lvlText w:val="•"/>
      <w:lvlJc w:val="left"/>
      <w:pPr>
        <w:ind w:left="7513" w:hanging="240"/>
      </w:pPr>
      <w:rPr>
        <w:rFonts w:hint="default"/>
        <w:lang w:val="sq-AL" w:eastAsia="en-US" w:bidi="ar-SA"/>
      </w:rPr>
    </w:lvl>
  </w:abstractNum>
  <w:abstractNum w:abstractNumId="41" w15:restartNumberingAfterBreak="0">
    <w:nsid w:val="6D86057E"/>
    <w:multiLevelType w:val="hybridMultilevel"/>
    <w:tmpl w:val="CA328FBE"/>
    <w:lvl w:ilvl="0" w:tplc="0D886918">
      <w:start w:val="1"/>
      <w:numFmt w:val="decimal"/>
      <w:lvlText w:val="%1."/>
      <w:lvlJc w:val="left"/>
      <w:pPr>
        <w:ind w:left="143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33327CD8">
      <w:start w:val="1"/>
      <w:numFmt w:val="lowerLetter"/>
      <w:lvlText w:val="%2)"/>
      <w:lvlJc w:val="left"/>
      <w:pPr>
        <w:ind w:left="143" w:hanging="2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092E7CF4">
      <w:numFmt w:val="bullet"/>
      <w:lvlText w:val="•"/>
      <w:lvlJc w:val="left"/>
      <w:pPr>
        <w:ind w:left="1983" w:hanging="240"/>
      </w:pPr>
      <w:rPr>
        <w:rFonts w:hint="default"/>
        <w:lang w:val="sq-AL" w:eastAsia="en-US" w:bidi="ar-SA"/>
      </w:rPr>
    </w:lvl>
    <w:lvl w:ilvl="3" w:tplc="296EC330">
      <w:numFmt w:val="bullet"/>
      <w:lvlText w:val="•"/>
      <w:lvlJc w:val="left"/>
      <w:pPr>
        <w:ind w:left="2904" w:hanging="240"/>
      </w:pPr>
      <w:rPr>
        <w:rFonts w:hint="default"/>
        <w:lang w:val="sq-AL" w:eastAsia="en-US" w:bidi="ar-SA"/>
      </w:rPr>
    </w:lvl>
    <w:lvl w:ilvl="4" w:tplc="896C8128">
      <w:numFmt w:val="bullet"/>
      <w:lvlText w:val="•"/>
      <w:lvlJc w:val="left"/>
      <w:pPr>
        <w:ind w:left="3826" w:hanging="240"/>
      </w:pPr>
      <w:rPr>
        <w:rFonts w:hint="default"/>
        <w:lang w:val="sq-AL" w:eastAsia="en-US" w:bidi="ar-SA"/>
      </w:rPr>
    </w:lvl>
    <w:lvl w:ilvl="5" w:tplc="4AC26192">
      <w:numFmt w:val="bullet"/>
      <w:lvlText w:val="•"/>
      <w:lvlJc w:val="left"/>
      <w:pPr>
        <w:ind w:left="4748" w:hanging="240"/>
      </w:pPr>
      <w:rPr>
        <w:rFonts w:hint="default"/>
        <w:lang w:val="sq-AL" w:eastAsia="en-US" w:bidi="ar-SA"/>
      </w:rPr>
    </w:lvl>
    <w:lvl w:ilvl="6" w:tplc="72ACA1A6">
      <w:numFmt w:val="bullet"/>
      <w:lvlText w:val="•"/>
      <w:lvlJc w:val="left"/>
      <w:pPr>
        <w:ind w:left="5669" w:hanging="240"/>
      </w:pPr>
      <w:rPr>
        <w:rFonts w:hint="default"/>
        <w:lang w:val="sq-AL" w:eastAsia="en-US" w:bidi="ar-SA"/>
      </w:rPr>
    </w:lvl>
    <w:lvl w:ilvl="7" w:tplc="FA8A344A">
      <w:numFmt w:val="bullet"/>
      <w:lvlText w:val="•"/>
      <w:lvlJc w:val="left"/>
      <w:pPr>
        <w:ind w:left="6591" w:hanging="240"/>
      </w:pPr>
      <w:rPr>
        <w:rFonts w:hint="default"/>
        <w:lang w:val="sq-AL" w:eastAsia="en-US" w:bidi="ar-SA"/>
      </w:rPr>
    </w:lvl>
    <w:lvl w:ilvl="8" w:tplc="77068F28">
      <w:numFmt w:val="bullet"/>
      <w:lvlText w:val="•"/>
      <w:lvlJc w:val="left"/>
      <w:pPr>
        <w:ind w:left="7513" w:hanging="240"/>
      </w:pPr>
      <w:rPr>
        <w:rFonts w:hint="default"/>
        <w:lang w:val="sq-AL" w:eastAsia="en-US" w:bidi="ar-SA"/>
      </w:rPr>
    </w:lvl>
  </w:abstractNum>
  <w:abstractNum w:abstractNumId="42" w15:restartNumberingAfterBreak="0">
    <w:nsid w:val="6DF648AD"/>
    <w:multiLevelType w:val="hybridMultilevel"/>
    <w:tmpl w:val="BADAE71C"/>
    <w:lvl w:ilvl="0" w:tplc="C8CE2B5A">
      <w:start w:val="1"/>
      <w:numFmt w:val="decimal"/>
      <w:lvlText w:val="%1."/>
      <w:lvlJc w:val="left"/>
      <w:pPr>
        <w:ind w:left="143" w:hanging="25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9EF45D7C">
      <w:numFmt w:val="bullet"/>
      <w:lvlText w:val="•"/>
      <w:lvlJc w:val="left"/>
      <w:pPr>
        <w:ind w:left="1061" w:hanging="250"/>
      </w:pPr>
      <w:rPr>
        <w:rFonts w:hint="default"/>
        <w:lang w:val="sq-AL" w:eastAsia="en-US" w:bidi="ar-SA"/>
      </w:rPr>
    </w:lvl>
    <w:lvl w:ilvl="2" w:tplc="B78E5ED6">
      <w:numFmt w:val="bullet"/>
      <w:lvlText w:val="•"/>
      <w:lvlJc w:val="left"/>
      <w:pPr>
        <w:ind w:left="1983" w:hanging="250"/>
      </w:pPr>
      <w:rPr>
        <w:rFonts w:hint="default"/>
        <w:lang w:val="sq-AL" w:eastAsia="en-US" w:bidi="ar-SA"/>
      </w:rPr>
    </w:lvl>
    <w:lvl w:ilvl="3" w:tplc="A5C856AA">
      <w:numFmt w:val="bullet"/>
      <w:lvlText w:val="•"/>
      <w:lvlJc w:val="left"/>
      <w:pPr>
        <w:ind w:left="2904" w:hanging="250"/>
      </w:pPr>
      <w:rPr>
        <w:rFonts w:hint="default"/>
        <w:lang w:val="sq-AL" w:eastAsia="en-US" w:bidi="ar-SA"/>
      </w:rPr>
    </w:lvl>
    <w:lvl w:ilvl="4" w:tplc="1DE66F32">
      <w:numFmt w:val="bullet"/>
      <w:lvlText w:val="•"/>
      <w:lvlJc w:val="left"/>
      <w:pPr>
        <w:ind w:left="3826" w:hanging="250"/>
      </w:pPr>
      <w:rPr>
        <w:rFonts w:hint="default"/>
        <w:lang w:val="sq-AL" w:eastAsia="en-US" w:bidi="ar-SA"/>
      </w:rPr>
    </w:lvl>
    <w:lvl w:ilvl="5" w:tplc="6C961736">
      <w:numFmt w:val="bullet"/>
      <w:lvlText w:val="•"/>
      <w:lvlJc w:val="left"/>
      <w:pPr>
        <w:ind w:left="4748" w:hanging="250"/>
      </w:pPr>
      <w:rPr>
        <w:rFonts w:hint="default"/>
        <w:lang w:val="sq-AL" w:eastAsia="en-US" w:bidi="ar-SA"/>
      </w:rPr>
    </w:lvl>
    <w:lvl w:ilvl="6" w:tplc="B0123052">
      <w:numFmt w:val="bullet"/>
      <w:lvlText w:val="•"/>
      <w:lvlJc w:val="left"/>
      <w:pPr>
        <w:ind w:left="5669" w:hanging="250"/>
      </w:pPr>
      <w:rPr>
        <w:rFonts w:hint="default"/>
        <w:lang w:val="sq-AL" w:eastAsia="en-US" w:bidi="ar-SA"/>
      </w:rPr>
    </w:lvl>
    <w:lvl w:ilvl="7" w:tplc="4492FA1E">
      <w:numFmt w:val="bullet"/>
      <w:lvlText w:val="•"/>
      <w:lvlJc w:val="left"/>
      <w:pPr>
        <w:ind w:left="6591" w:hanging="250"/>
      </w:pPr>
      <w:rPr>
        <w:rFonts w:hint="default"/>
        <w:lang w:val="sq-AL" w:eastAsia="en-US" w:bidi="ar-SA"/>
      </w:rPr>
    </w:lvl>
    <w:lvl w:ilvl="8" w:tplc="164A6FC6">
      <w:numFmt w:val="bullet"/>
      <w:lvlText w:val="•"/>
      <w:lvlJc w:val="left"/>
      <w:pPr>
        <w:ind w:left="7513" w:hanging="250"/>
      </w:pPr>
      <w:rPr>
        <w:rFonts w:hint="default"/>
        <w:lang w:val="sq-AL" w:eastAsia="en-US" w:bidi="ar-SA"/>
      </w:rPr>
    </w:lvl>
  </w:abstractNum>
  <w:abstractNum w:abstractNumId="43" w15:restartNumberingAfterBreak="0">
    <w:nsid w:val="6E0A54B6"/>
    <w:multiLevelType w:val="multilevel"/>
    <w:tmpl w:val="A16664B0"/>
    <w:lvl w:ilvl="0">
      <w:start w:val="18"/>
      <w:numFmt w:val="decimal"/>
      <w:lvlText w:val="%1"/>
      <w:lvlJc w:val="left"/>
      <w:pPr>
        <w:ind w:left="143" w:hanging="478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7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1"/>
        <w:szCs w:val="21"/>
        <w:lang w:val="sq-AL" w:eastAsia="en-US" w:bidi="ar-SA"/>
      </w:rPr>
    </w:lvl>
    <w:lvl w:ilvl="2">
      <w:numFmt w:val="bullet"/>
      <w:lvlText w:val="-"/>
      <w:lvlJc w:val="left"/>
      <w:pPr>
        <w:ind w:left="143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1"/>
        <w:szCs w:val="21"/>
        <w:lang w:val="sq-AL" w:eastAsia="en-US" w:bidi="ar-SA"/>
      </w:rPr>
    </w:lvl>
    <w:lvl w:ilvl="3">
      <w:numFmt w:val="bullet"/>
      <w:lvlText w:val="•"/>
      <w:lvlJc w:val="left"/>
      <w:pPr>
        <w:ind w:left="2904" w:hanging="132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132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132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132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132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132"/>
      </w:pPr>
      <w:rPr>
        <w:rFonts w:hint="default"/>
        <w:lang w:val="sq-AL" w:eastAsia="en-US" w:bidi="ar-SA"/>
      </w:rPr>
    </w:lvl>
  </w:abstractNum>
  <w:abstractNum w:abstractNumId="44" w15:restartNumberingAfterBreak="0">
    <w:nsid w:val="6E6F7089"/>
    <w:multiLevelType w:val="hybridMultilevel"/>
    <w:tmpl w:val="26562570"/>
    <w:lvl w:ilvl="0" w:tplc="8E20CEEE">
      <w:start w:val="1"/>
      <w:numFmt w:val="decimal"/>
      <w:lvlText w:val="%1."/>
      <w:lvlJc w:val="left"/>
      <w:pPr>
        <w:ind w:left="1101" w:hanging="23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FFE829C6">
      <w:start w:val="1"/>
      <w:numFmt w:val="lowerLetter"/>
      <w:lvlText w:val="%2)"/>
      <w:lvlJc w:val="left"/>
      <w:pPr>
        <w:ind w:left="143" w:hanging="27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2" w:tplc="D54446EC">
      <w:start w:val="1"/>
      <w:numFmt w:val="lowerRoman"/>
      <w:lvlText w:val="%3)"/>
      <w:lvlJc w:val="left"/>
      <w:pPr>
        <w:ind w:left="1053" w:hanging="1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1"/>
        <w:szCs w:val="21"/>
        <w:lang w:val="sq-AL" w:eastAsia="en-US" w:bidi="ar-SA"/>
      </w:rPr>
    </w:lvl>
    <w:lvl w:ilvl="3" w:tplc="4DC4D046">
      <w:numFmt w:val="bullet"/>
      <w:lvlText w:val="•"/>
      <w:lvlJc w:val="left"/>
      <w:pPr>
        <w:ind w:left="2132" w:hanging="191"/>
      </w:pPr>
      <w:rPr>
        <w:rFonts w:hint="default"/>
        <w:lang w:val="sq-AL" w:eastAsia="en-US" w:bidi="ar-SA"/>
      </w:rPr>
    </w:lvl>
    <w:lvl w:ilvl="4" w:tplc="8AE6225A">
      <w:numFmt w:val="bullet"/>
      <w:lvlText w:val="•"/>
      <w:lvlJc w:val="left"/>
      <w:pPr>
        <w:ind w:left="3164" w:hanging="191"/>
      </w:pPr>
      <w:rPr>
        <w:rFonts w:hint="default"/>
        <w:lang w:val="sq-AL" w:eastAsia="en-US" w:bidi="ar-SA"/>
      </w:rPr>
    </w:lvl>
    <w:lvl w:ilvl="5" w:tplc="22B01CEA">
      <w:numFmt w:val="bullet"/>
      <w:lvlText w:val="•"/>
      <w:lvlJc w:val="left"/>
      <w:pPr>
        <w:ind w:left="4196" w:hanging="191"/>
      </w:pPr>
      <w:rPr>
        <w:rFonts w:hint="default"/>
        <w:lang w:val="sq-AL" w:eastAsia="en-US" w:bidi="ar-SA"/>
      </w:rPr>
    </w:lvl>
    <w:lvl w:ilvl="6" w:tplc="A23EBF26">
      <w:numFmt w:val="bullet"/>
      <w:lvlText w:val="•"/>
      <w:lvlJc w:val="left"/>
      <w:pPr>
        <w:ind w:left="5228" w:hanging="191"/>
      </w:pPr>
      <w:rPr>
        <w:rFonts w:hint="default"/>
        <w:lang w:val="sq-AL" w:eastAsia="en-US" w:bidi="ar-SA"/>
      </w:rPr>
    </w:lvl>
    <w:lvl w:ilvl="7" w:tplc="B7F846CC">
      <w:numFmt w:val="bullet"/>
      <w:lvlText w:val="•"/>
      <w:lvlJc w:val="left"/>
      <w:pPr>
        <w:ind w:left="6260" w:hanging="191"/>
      </w:pPr>
      <w:rPr>
        <w:rFonts w:hint="default"/>
        <w:lang w:val="sq-AL" w:eastAsia="en-US" w:bidi="ar-SA"/>
      </w:rPr>
    </w:lvl>
    <w:lvl w:ilvl="8" w:tplc="86946224">
      <w:numFmt w:val="bullet"/>
      <w:lvlText w:val="•"/>
      <w:lvlJc w:val="left"/>
      <w:pPr>
        <w:ind w:left="7292" w:hanging="191"/>
      </w:pPr>
      <w:rPr>
        <w:rFonts w:hint="default"/>
        <w:lang w:val="sq-AL" w:eastAsia="en-US" w:bidi="ar-SA"/>
      </w:rPr>
    </w:lvl>
  </w:abstractNum>
  <w:abstractNum w:abstractNumId="45" w15:restartNumberingAfterBreak="0">
    <w:nsid w:val="740B0F46"/>
    <w:multiLevelType w:val="multilevel"/>
    <w:tmpl w:val="22A0C57C"/>
    <w:lvl w:ilvl="0">
      <w:start w:val="10"/>
      <w:numFmt w:val="decimal"/>
      <w:lvlText w:val="%1"/>
      <w:lvlJc w:val="left"/>
      <w:pPr>
        <w:ind w:left="143" w:hanging="461"/>
        <w:jc w:val="left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43" w:hanging="46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1"/>
        <w:szCs w:val="21"/>
        <w:lang w:val="sq-AL" w:eastAsia="en-US" w:bidi="ar-SA"/>
      </w:rPr>
    </w:lvl>
    <w:lvl w:ilvl="2">
      <w:numFmt w:val="bullet"/>
      <w:lvlText w:val="•"/>
      <w:lvlJc w:val="left"/>
      <w:pPr>
        <w:ind w:left="1983" w:hanging="461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2904" w:hanging="461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826" w:hanging="461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48" w:hanging="461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669" w:hanging="461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591" w:hanging="461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513" w:hanging="461"/>
      </w:pPr>
      <w:rPr>
        <w:rFonts w:hint="default"/>
        <w:lang w:val="sq-AL" w:eastAsia="en-US" w:bidi="ar-SA"/>
      </w:rPr>
    </w:lvl>
  </w:abstractNum>
  <w:abstractNum w:abstractNumId="46" w15:restartNumberingAfterBreak="0">
    <w:nsid w:val="767C51B8"/>
    <w:multiLevelType w:val="hybridMultilevel"/>
    <w:tmpl w:val="A5C05774"/>
    <w:lvl w:ilvl="0" w:tplc="57C0CD5A">
      <w:start w:val="1"/>
      <w:numFmt w:val="decimal"/>
      <w:lvlText w:val="%1."/>
      <w:lvlJc w:val="left"/>
      <w:pPr>
        <w:ind w:left="143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7D2A3FD4">
      <w:numFmt w:val="bullet"/>
      <w:lvlText w:val="•"/>
      <w:lvlJc w:val="left"/>
      <w:pPr>
        <w:ind w:left="1061" w:hanging="303"/>
      </w:pPr>
      <w:rPr>
        <w:rFonts w:hint="default"/>
        <w:lang w:val="sq-AL" w:eastAsia="en-US" w:bidi="ar-SA"/>
      </w:rPr>
    </w:lvl>
    <w:lvl w:ilvl="2" w:tplc="0090D01A">
      <w:numFmt w:val="bullet"/>
      <w:lvlText w:val="•"/>
      <w:lvlJc w:val="left"/>
      <w:pPr>
        <w:ind w:left="1983" w:hanging="303"/>
      </w:pPr>
      <w:rPr>
        <w:rFonts w:hint="default"/>
        <w:lang w:val="sq-AL" w:eastAsia="en-US" w:bidi="ar-SA"/>
      </w:rPr>
    </w:lvl>
    <w:lvl w:ilvl="3" w:tplc="10EEBE90">
      <w:numFmt w:val="bullet"/>
      <w:lvlText w:val="•"/>
      <w:lvlJc w:val="left"/>
      <w:pPr>
        <w:ind w:left="2904" w:hanging="303"/>
      </w:pPr>
      <w:rPr>
        <w:rFonts w:hint="default"/>
        <w:lang w:val="sq-AL" w:eastAsia="en-US" w:bidi="ar-SA"/>
      </w:rPr>
    </w:lvl>
    <w:lvl w:ilvl="4" w:tplc="4C2481AA">
      <w:numFmt w:val="bullet"/>
      <w:lvlText w:val="•"/>
      <w:lvlJc w:val="left"/>
      <w:pPr>
        <w:ind w:left="3826" w:hanging="303"/>
      </w:pPr>
      <w:rPr>
        <w:rFonts w:hint="default"/>
        <w:lang w:val="sq-AL" w:eastAsia="en-US" w:bidi="ar-SA"/>
      </w:rPr>
    </w:lvl>
    <w:lvl w:ilvl="5" w:tplc="BAD86504">
      <w:numFmt w:val="bullet"/>
      <w:lvlText w:val="•"/>
      <w:lvlJc w:val="left"/>
      <w:pPr>
        <w:ind w:left="4748" w:hanging="303"/>
      </w:pPr>
      <w:rPr>
        <w:rFonts w:hint="default"/>
        <w:lang w:val="sq-AL" w:eastAsia="en-US" w:bidi="ar-SA"/>
      </w:rPr>
    </w:lvl>
    <w:lvl w:ilvl="6" w:tplc="CD3C2A1E">
      <w:numFmt w:val="bullet"/>
      <w:lvlText w:val="•"/>
      <w:lvlJc w:val="left"/>
      <w:pPr>
        <w:ind w:left="5669" w:hanging="303"/>
      </w:pPr>
      <w:rPr>
        <w:rFonts w:hint="default"/>
        <w:lang w:val="sq-AL" w:eastAsia="en-US" w:bidi="ar-SA"/>
      </w:rPr>
    </w:lvl>
    <w:lvl w:ilvl="7" w:tplc="3C308DF2">
      <w:numFmt w:val="bullet"/>
      <w:lvlText w:val="•"/>
      <w:lvlJc w:val="left"/>
      <w:pPr>
        <w:ind w:left="6591" w:hanging="303"/>
      </w:pPr>
      <w:rPr>
        <w:rFonts w:hint="default"/>
        <w:lang w:val="sq-AL" w:eastAsia="en-US" w:bidi="ar-SA"/>
      </w:rPr>
    </w:lvl>
    <w:lvl w:ilvl="8" w:tplc="E5FEE0B8">
      <w:numFmt w:val="bullet"/>
      <w:lvlText w:val="•"/>
      <w:lvlJc w:val="left"/>
      <w:pPr>
        <w:ind w:left="7513" w:hanging="303"/>
      </w:pPr>
      <w:rPr>
        <w:rFonts w:hint="default"/>
        <w:lang w:val="sq-AL" w:eastAsia="en-US" w:bidi="ar-SA"/>
      </w:rPr>
    </w:lvl>
  </w:abstractNum>
  <w:abstractNum w:abstractNumId="47" w15:restartNumberingAfterBreak="0">
    <w:nsid w:val="7A4D3BAB"/>
    <w:multiLevelType w:val="hybridMultilevel"/>
    <w:tmpl w:val="B9965286"/>
    <w:lvl w:ilvl="0" w:tplc="3A4E129A">
      <w:start w:val="1"/>
      <w:numFmt w:val="decimal"/>
      <w:lvlText w:val="%1."/>
      <w:lvlJc w:val="left"/>
      <w:pPr>
        <w:ind w:left="143" w:hanging="24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EC7E4D0C">
      <w:numFmt w:val="bullet"/>
      <w:lvlText w:val="•"/>
      <w:lvlJc w:val="left"/>
      <w:pPr>
        <w:ind w:left="1061" w:hanging="247"/>
      </w:pPr>
      <w:rPr>
        <w:rFonts w:hint="default"/>
        <w:lang w:val="sq-AL" w:eastAsia="en-US" w:bidi="ar-SA"/>
      </w:rPr>
    </w:lvl>
    <w:lvl w:ilvl="2" w:tplc="5B2C21FA">
      <w:numFmt w:val="bullet"/>
      <w:lvlText w:val="•"/>
      <w:lvlJc w:val="left"/>
      <w:pPr>
        <w:ind w:left="1983" w:hanging="247"/>
      </w:pPr>
      <w:rPr>
        <w:rFonts w:hint="default"/>
        <w:lang w:val="sq-AL" w:eastAsia="en-US" w:bidi="ar-SA"/>
      </w:rPr>
    </w:lvl>
    <w:lvl w:ilvl="3" w:tplc="C82E2134">
      <w:numFmt w:val="bullet"/>
      <w:lvlText w:val="•"/>
      <w:lvlJc w:val="left"/>
      <w:pPr>
        <w:ind w:left="2904" w:hanging="247"/>
      </w:pPr>
      <w:rPr>
        <w:rFonts w:hint="default"/>
        <w:lang w:val="sq-AL" w:eastAsia="en-US" w:bidi="ar-SA"/>
      </w:rPr>
    </w:lvl>
    <w:lvl w:ilvl="4" w:tplc="479C7D1C">
      <w:numFmt w:val="bullet"/>
      <w:lvlText w:val="•"/>
      <w:lvlJc w:val="left"/>
      <w:pPr>
        <w:ind w:left="3826" w:hanging="247"/>
      </w:pPr>
      <w:rPr>
        <w:rFonts w:hint="default"/>
        <w:lang w:val="sq-AL" w:eastAsia="en-US" w:bidi="ar-SA"/>
      </w:rPr>
    </w:lvl>
    <w:lvl w:ilvl="5" w:tplc="19B212B2">
      <w:numFmt w:val="bullet"/>
      <w:lvlText w:val="•"/>
      <w:lvlJc w:val="left"/>
      <w:pPr>
        <w:ind w:left="4748" w:hanging="247"/>
      </w:pPr>
      <w:rPr>
        <w:rFonts w:hint="default"/>
        <w:lang w:val="sq-AL" w:eastAsia="en-US" w:bidi="ar-SA"/>
      </w:rPr>
    </w:lvl>
    <w:lvl w:ilvl="6" w:tplc="A8A2DC08">
      <w:numFmt w:val="bullet"/>
      <w:lvlText w:val="•"/>
      <w:lvlJc w:val="left"/>
      <w:pPr>
        <w:ind w:left="5669" w:hanging="247"/>
      </w:pPr>
      <w:rPr>
        <w:rFonts w:hint="default"/>
        <w:lang w:val="sq-AL" w:eastAsia="en-US" w:bidi="ar-SA"/>
      </w:rPr>
    </w:lvl>
    <w:lvl w:ilvl="7" w:tplc="E3108D88">
      <w:numFmt w:val="bullet"/>
      <w:lvlText w:val="•"/>
      <w:lvlJc w:val="left"/>
      <w:pPr>
        <w:ind w:left="6591" w:hanging="247"/>
      </w:pPr>
      <w:rPr>
        <w:rFonts w:hint="default"/>
        <w:lang w:val="sq-AL" w:eastAsia="en-US" w:bidi="ar-SA"/>
      </w:rPr>
    </w:lvl>
    <w:lvl w:ilvl="8" w:tplc="36B05F9E">
      <w:numFmt w:val="bullet"/>
      <w:lvlText w:val="•"/>
      <w:lvlJc w:val="left"/>
      <w:pPr>
        <w:ind w:left="7513" w:hanging="247"/>
      </w:pPr>
      <w:rPr>
        <w:rFonts w:hint="default"/>
        <w:lang w:val="sq-AL" w:eastAsia="en-US" w:bidi="ar-SA"/>
      </w:rPr>
    </w:lvl>
  </w:abstractNum>
  <w:abstractNum w:abstractNumId="48" w15:restartNumberingAfterBreak="0">
    <w:nsid w:val="7C3B3AD6"/>
    <w:multiLevelType w:val="hybridMultilevel"/>
    <w:tmpl w:val="B41646B6"/>
    <w:lvl w:ilvl="0" w:tplc="2EF6E10A">
      <w:start w:val="1"/>
      <w:numFmt w:val="lowerLetter"/>
      <w:lvlText w:val="%1)"/>
      <w:lvlJc w:val="left"/>
      <w:pPr>
        <w:ind w:left="143" w:hanging="24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1"/>
        <w:szCs w:val="21"/>
        <w:lang w:val="sq-AL" w:eastAsia="en-US" w:bidi="ar-SA"/>
      </w:rPr>
    </w:lvl>
    <w:lvl w:ilvl="1" w:tplc="FCCCCB6E">
      <w:numFmt w:val="bullet"/>
      <w:lvlText w:val="•"/>
      <w:lvlJc w:val="left"/>
      <w:pPr>
        <w:ind w:left="1061" w:hanging="243"/>
      </w:pPr>
      <w:rPr>
        <w:rFonts w:hint="default"/>
        <w:lang w:val="sq-AL" w:eastAsia="en-US" w:bidi="ar-SA"/>
      </w:rPr>
    </w:lvl>
    <w:lvl w:ilvl="2" w:tplc="EF0642FA">
      <w:numFmt w:val="bullet"/>
      <w:lvlText w:val="•"/>
      <w:lvlJc w:val="left"/>
      <w:pPr>
        <w:ind w:left="1983" w:hanging="243"/>
      </w:pPr>
      <w:rPr>
        <w:rFonts w:hint="default"/>
        <w:lang w:val="sq-AL" w:eastAsia="en-US" w:bidi="ar-SA"/>
      </w:rPr>
    </w:lvl>
    <w:lvl w:ilvl="3" w:tplc="F4365E08">
      <w:numFmt w:val="bullet"/>
      <w:lvlText w:val="•"/>
      <w:lvlJc w:val="left"/>
      <w:pPr>
        <w:ind w:left="2904" w:hanging="243"/>
      </w:pPr>
      <w:rPr>
        <w:rFonts w:hint="default"/>
        <w:lang w:val="sq-AL" w:eastAsia="en-US" w:bidi="ar-SA"/>
      </w:rPr>
    </w:lvl>
    <w:lvl w:ilvl="4" w:tplc="D466F490">
      <w:numFmt w:val="bullet"/>
      <w:lvlText w:val="•"/>
      <w:lvlJc w:val="left"/>
      <w:pPr>
        <w:ind w:left="3826" w:hanging="243"/>
      </w:pPr>
      <w:rPr>
        <w:rFonts w:hint="default"/>
        <w:lang w:val="sq-AL" w:eastAsia="en-US" w:bidi="ar-SA"/>
      </w:rPr>
    </w:lvl>
    <w:lvl w:ilvl="5" w:tplc="CFF0ACB0">
      <w:numFmt w:val="bullet"/>
      <w:lvlText w:val="•"/>
      <w:lvlJc w:val="left"/>
      <w:pPr>
        <w:ind w:left="4748" w:hanging="243"/>
      </w:pPr>
      <w:rPr>
        <w:rFonts w:hint="default"/>
        <w:lang w:val="sq-AL" w:eastAsia="en-US" w:bidi="ar-SA"/>
      </w:rPr>
    </w:lvl>
    <w:lvl w:ilvl="6" w:tplc="888E40DE">
      <w:numFmt w:val="bullet"/>
      <w:lvlText w:val="•"/>
      <w:lvlJc w:val="left"/>
      <w:pPr>
        <w:ind w:left="5669" w:hanging="243"/>
      </w:pPr>
      <w:rPr>
        <w:rFonts w:hint="default"/>
        <w:lang w:val="sq-AL" w:eastAsia="en-US" w:bidi="ar-SA"/>
      </w:rPr>
    </w:lvl>
    <w:lvl w:ilvl="7" w:tplc="E7D6801C">
      <w:numFmt w:val="bullet"/>
      <w:lvlText w:val="•"/>
      <w:lvlJc w:val="left"/>
      <w:pPr>
        <w:ind w:left="6591" w:hanging="243"/>
      </w:pPr>
      <w:rPr>
        <w:rFonts w:hint="default"/>
        <w:lang w:val="sq-AL" w:eastAsia="en-US" w:bidi="ar-SA"/>
      </w:rPr>
    </w:lvl>
    <w:lvl w:ilvl="8" w:tplc="4A8657AE">
      <w:numFmt w:val="bullet"/>
      <w:lvlText w:val="•"/>
      <w:lvlJc w:val="left"/>
      <w:pPr>
        <w:ind w:left="7513" w:hanging="243"/>
      </w:pPr>
      <w:rPr>
        <w:rFonts w:hint="default"/>
        <w:lang w:val="sq-AL" w:eastAsia="en-US" w:bidi="ar-SA"/>
      </w:rPr>
    </w:lvl>
  </w:abstractNum>
  <w:abstractNum w:abstractNumId="49" w15:restartNumberingAfterBreak="0">
    <w:nsid w:val="7D7B1B4B"/>
    <w:multiLevelType w:val="hybridMultilevel"/>
    <w:tmpl w:val="AA26FA00"/>
    <w:lvl w:ilvl="0" w:tplc="97B45F24">
      <w:start w:val="1"/>
      <w:numFmt w:val="decimal"/>
      <w:lvlText w:val="%1."/>
      <w:lvlJc w:val="left"/>
      <w:pPr>
        <w:ind w:left="143" w:hanging="24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1"/>
        <w:szCs w:val="21"/>
        <w:lang w:val="sq-AL" w:eastAsia="en-US" w:bidi="ar-SA"/>
      </w:rPr>
    </w:lvl>
    <w:lvl w:ilvl="1" w:tplc="6636AED0">
      <w:numFmt w:val="bullet"/>
      <w:lvlText w:val="•"/>
      <w:lvlJc w:val="left"/>
      <w:pPr>
        <w:ind w:left="1061" w:hanging="245"/>
      </w:pPr>
      <w:rPr>
        <w:rFonts w:hint="default"/>
        <w:lang w:val="sq-AL" w:eastAsia="en-US" w:bidi="ar-SA"/>
      </w:rPr>
    </w:lvl>
    <w:lvl w:ilvl="2" w:tplc="DFE8613A">
      <w:numFmt w:val="bullet"/>
      <w:lvlText w:val="•"/>
      <w:lvlJc w:val="left"/>
      <w:pPr>
        <w:ind w:left="1983" w:hanging="245"/>
      </w:pPr>
      <w:rPr>
        <w:rFonts w:hint="default"/>
        <w:lang w:val="sq-AL" w:eastAsia="en-US" w:bidi="ar-SA"/>
      </w:rPr>
    </w:lvl>
    <w:lvl w:ilvl="3" w:tplc="5AE0BF78">
      <w:numFmt w:val="bullet"/>
      <w:lvlText w:val="•"/>
      <w:lvlJc w:val="left"/>
      <w:pPr>
        <w:ind w:left="2904" w:hanging="245"/>
      </w:pPr>
      <w:rPr>
        <w:rFonts w:hint="default"/>
        <w:lang w:val="sq-AL" w:eastAsia="en-US" w:bidi="ar-SA"/>
      </w:rPr>
    </w:lvl>
    <w:lvl w:ilvl="4" w:tplc="D75CA44E">
      <w:numFmt w:val="bullet"/>
      <w:lvlText w:val="•"/>
      <w:lvlJc w:val="left"/>
      <w:pPr>
        <w:ind w:left="3826" w:hanging="245"/>
      </w:pPr>
      <w:rPr>
        <w:rFonts w:hint="default"/>
        <w:lang w:val="sq-AL" w:eastAsia="en-US" w:bidi="ar-SA"/>
      </w:rPr>
    </w:lvl>
    <w:lvl w:ilvl="5" w:tplc="F4D09236">
      <w:numFmt w:val="bullet"/>
      <w:lvlText w:val="•"/>
      <w:lvlJc w:val="left"/>
      <w:pPr>
        <w:ind w:left="4748" w:hanging="245"/>
      </w:pPr>
      <w:rPr>
        <w:rFonts w:hint="default"/>
        <w:lang w:val="sq-AL" w:eastAsia="en-US" w:bidi="ar-SA"/>
      </w:rPr>
    </w:lvl>
    <w:lvl w:ilvl="6" w:tplc="A166697C">
      <w:numFmt w:val="bullet"/>
      <w:lvlText w:val="•"/>
      <w:lvlJc w:val="left"/>
      <w:pPr>
        <w:ind w:left="5669" w:hanging="245"/>
      </w:pPr>
      <w:rPr>
        <w:rFonts w:hint="default"/>
        <w:lang w:val="sq-AL" w:eastAsia="en-US" w:bidi="ar-SA"/>
      </w:rPr>
    </w:lvl>
    <w:lvl w:ilvl="7" w:tplc="533C7BEA">
      <w:numFmt w:val="bullet"/>
      <w:lvlText w:val="•"/>
      <w:lvlJc w:val="left"/>
      <w:pPr>
        <w:ind w:left="6591" w:hanging="245"/>
      </w:pPr>
      <w:rPr>
        <w:rFonts w:hint="default"/>
        <w:lang w:val="sq-AL" w:eastAsia="en-US" w:bidi="ar-SA"/>
      </w:rPr>
    </w:lvl>
    <w:lvl w:ilvl="8" w:tplc="3522B6DE">
      <w:numFmt w:val="bullet"/>
      <w:lvlText w:val="•"/>
      <w:lvlJc w:val="left"/>
      <w:pPr>
        <w:ind w:left="7513" w:hanging="245"/>
      </w:pPr>
      <w:rPr>
        <w:rFonts w:hint="default"/>
        <w:lang w:val="sq-AL" w:eastAsia="en-US" w:bidi="ar-SA"/>
      </w:rPr>
    </w:lvl>
  </w:abstractNum>
  <w:num w:numId="1">
    <w:abstractNumId w:val="0"/>
  </w:num>
  <w:num w:numId="2">
    <w:abstractNumId w:val="47"/>
  </w:num>
  <w:num w:numId="3">
    <w:abstractNumId w:val="26"/>
  </w:num>
  <w:num w:numId="4">
    <w:abstractNumId w:val="41"/>
  </w:num>
  <w:num w:numId="5">
    <w:abstractNumId w:val="23"/>
  </w:num>
  <w:num w:numId="6">
    <w:abstractNumId w:val="46"/>
  </w:num>
  <w:num w:numId="7">
    <w:abstractNumId w:val="25"/>
  </w:num>
  <w:num w:numId="8">
    <w:abstractNumId w:val="19"/>
  </w:num>
  <w:num w:numId="9">
    <w:abstractNumId w:val="38"/>
  </w:num>
  <w:num w:numId="10">
    <w:abstractNumId w:val="10"/>
  </w:num>
  <w:num w:numId="11">
    <w:abstractNumId w:val="9"/>
  </w:num>
  <w:num w:numId="12">
    <w:abstractNumId w:val="30"/>
  </w:num>
  <w:num w:numId="13">
    <w:abstractNumId w:val="43"/>
  </w:num>
  <w:num w:numId="14">
    <w:abstractNumId w:val="32"/>
  </w:num>
  <w:num w:numId="15">
    <w:abstractNumId w:val="34"/>
  </w:num>
  <w:num w:numId="16">
    <w:abstractNumId w:val="20"/>
  </w:num>
  <w:num w:numId="17">
    <w:abstractNumId w:val="24"/>
  </w:num>
  <w:num w:numId="18">
    <w:abstractNumId w:val="45"/>
  </w:num>
  <w:num w:numId="19">
    <w:abstractNumId w:val="2"/>
  </w:num>
  <w:num w:numId="20">
    <w:abstractNumId w:val="12"/>
  </w:num>
  <w:num w:numId="21">
    <w:abstractNumId w:val="27"/>
  </w:num>
  <w:num w:numId="22">
    <w:abstractNumId w:val="48"/>
  </w:num>
  <w:num w:numId="23">
    <w:abstractNumId w:val="11"/>
  </w:num>
  <w:num w:numId="24">
    <w:abstractNumId w:val="7"/>
  </w:num>
  <w:num w:numId="25">
    <w:abstractNumId w:val="31"/>
  </w:num>
  <w:num w:numId="26">
    <w:abstractNumId w:val="37"/>
  </w:num>
  <w:num w:numId="27">
    <w:abstractNumId w:val="8"/>
  </w:num>
  <w:num w:numId="28">
    <w:abstractNumId w:val="33"/>
  </w:num>
  <w:num w:numId="29">
    <w:abstractNumId w:val="49"/>
  </w:num>
  <w:num w:numId="30">
    <w:abstractNumId w:val="1"/>
  </w:num>
  <w:num w:numId="31">
    <w:abstractNumId w:val="42"/>
  </w:num>
  <w:num w:numId="32">
    <w:abstractNumId w:val="29"/>
  </w:num>
  <w:num w:numId="33">
    <w:abstractNumId w:val="14"/>
  </w:num>
  <w:num w:numId="34">
    <w:abstractNumId w:val="16"/>
  </w:num>
  <w:num w:numId="35">
    <w:abstractNumId w:val="36"/>
  </w:num>
  <w:num w:numId="36">
    <w:abstractNumId w:val="3"/>
  </w:num>
  <w:num w:numId="37">
    <w:abstractNumId w:val="13"/>
  </w:num>
  <w:num w:numId="38">
    <w:abstractNumId w:val="40"/>
  </w:num>
  <w:num w:numId="39">
    <w:abstractNumId w:val="5"/>
  </w:num>
  <w:num w:numId="40">
    <w:abstractNumId w:val="6"/>
  </w:num>
  <w:num w:numId="41">
    <w:abstractNumId w:val="35"/>
  </w:num>
  <w:num w:numId="42">
    <w:abstractNumId w:val="17"/>
  </w:num>
  <w:num w:numId="43">
    <w:abstractNumId w:val="21"/>
  </w:num>
  <w:num w:numId="44">
    <w:abstractNumId w:val="39"/>
  </w:num>
  <w:num w:numId="45">
    <w:abstractNumId w:val="4"/>
  </w:num>
  <w:num w:numId="46">
    <w:abstractNumId w:val="15"/>
  </w:num>
  <w:num w:numId="47">
    <w:abstractNumId w:val="44"/>
  </w:num>
  <w:num w:numId="48">
    <w:abstractNumId w:val="22"/>
  </w:num>
  <w:num w:numId="49">
    <w:abstractNumId w:val="18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D5"/>
    <w:rsid w:val="001B31D5"/>
    <w:rsid w:val="00217394"/>
    <w:rsid w:val="00892E3A"/>
    <w:rsid w:val="00FD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C1B8E9"/>
  <w15:docId w15:val="{66336C35-2FC2-4522-BB0F-75391A09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sq-AL"/>
    </w:rPr>
  </w:style>
  <w:style w:type="paragraph" w:styleId="Heading1">
    <w:name w:val="heading 1"/>
    <w:basedOn w:val="Normal"/>
    <w:uiPriority w:val="1"/>
    <w:qFormat/>
    <w:pPr>
      <w:ind w:left="143" w:right="10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8"/>
      <w:jc w:val="center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Heading3">
    <w:name w:val="heading 3"/>
    <w:basedOn w:val="Normal"/>
    <w:uiPriority w:val="1"/>
    <w:qFormat/>
    <w:pPr>
      <w:spacing w:before="9"/>
      <w:ind w:left="8" w:right="5"/>
      <w:jc w:val="center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3"/>
    </w:pPr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121"/>
      <w:ind w:left="8" w:right="9"/>
      <w:jc w:val="center"/>
    </w:pPr>
    <w:rPr>
      <w:rFonts w:ascii="Times New Roman" w:eastAsia="Times New Roman" w:hAnsi="Times New Roman" w:cs="Times New Roman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143" w:firstLine="71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2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FD5A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A2E"/>
    <w:rPr>
      <w:rFonts w:ascii="Cambria" w:eastAsia="Cambria" w:hAnsi="Cambria" w:cs="Cambria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5A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A2E"/>
    <w:rPr>
      <w:rFonts w:ascii="Cambria" w:eastAsia="Cambria" w:hAnsi="Cambria" w:cs="Cambria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2798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v.pacrami</dc:creator>
  <cp:lastModifiedBy>Besmira Tupi</cp:lastModifiedBy>
  <cp:revision>2</cp:revision>
  <dcterms:created xsi:type="dcterms:W3CDTF">2026-10-08T08:13:00Z</dcterms:created>
  <dcterms:modified xsi:type="dcterms:W3CDTF">2026-10-08T08:13:00Z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2013-05-29T00:00:00Z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Office Word 2007</vt:lpwstr>
  </property>
</Properties>
</file>